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B68" w:rsidRPr="00E9089A" w:rsidRDefault="00E14B68" w:rsidP="00E14B6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089A">
        <w:rPr>
          <w:rFonts w:ascii="Times New Roman" w:hAnsi="Times New Roman"/>
          <w:sz w:val="28"/>
          <w:szCs w:val="28"/>
        </w:rPr>
        <w:t xml:space="preserve">Приложение </w:t>
      </w:r>
    </w:p>
    <w:p w:rsidR="00E14B68" w:rsidRDefault="00E14B68" w:rsidP="00E14B6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089A">
        <w:rPr>
          <w:rFonts w:ascii="Times New Roman" w:hAnsi="Times New Roman"/>
          <w:sz w:val="28"/>
          <w:szCs w:val="28"/>
        </w:rPr>
        <w:t xml:space="preserve">                                                          к постановлению Администрации </w:t>
      </w:r>
    </w:p>
    <w:p w:rsidR="00E14B68" w:rsidRPr="00E9089A" w:rsidRDefault="00E14B68" w:rsidP="00E14B6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089A">
        <w:rPr>
          <w:rFonts w:ascii="Times New Roman" w:hAnsi="Times New Roman"/>
          <w:sz w:val="28"/>
          <w:szCs w:val="28"/>
        </w:rPr>
        <w:t xml:space="preserve">Катав-Ивановского </w:t>
      </w:r>
    </w:p>
    <w:p w:rsidR="00E14B68" w:rsidRPr="00E9089A" w:rsidRDefault="00E14B68" w:rsidP="00E14B6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089A">
        <w:rPr>
          <w:rFonts w:ascii="Times New Roman" w:hAnsi="Times New Roman"/>
          <w:sz w:val="28"/>
          <w:szCs w:val="28"/>
        </w:rPr>
        <w:t xml:space="preserve">муниципального  района </w:t>
      </w:r>
    </w:p>
    <w:p w:rsidR="00E14B68" w:rsidRPr="00E9089A" w:rsidRDefault="00E14B68" w:rsidP="00E14B6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089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____</w:t>
      </w:r>
      <w:r w:rsidRPr="00E9089A">
        <w:rPr>
          <w:rFonts w:ascii="Times New Roman" w:hAnsi="Times New Roman"/>
          <w:sz w:val="28"/>
          <w:szCs w:val="28"/>
        </w:rPr>
        <w:t>_ от _</w:t>
      </w:r>
      <w:r>
        <w:rPr>
          <w:rFonts w:ascii="Times New Roman" w:hAnsi="Times New Roman"/>
          <w:sz w:val="28"/>
          <w:szCs w:val="28"/>
        </w:rPr>
        <w:t>______________</w:t>
      </w:r>
    </w:p>
    <w:p w:rsidR="00E14B68" w:rsidRPr="00E9089A" w:rsidRDefault="00E14B68" w:rsidP="00E14B68">
      <w:pPr>
        <w:spacing w:after="0" w:line="240" w:lineRule="auto"/>
        <w:ind w:firstLine="880"/>
        <w:jc w:val="center"/>
        <w:rPr>
          <w:rFonts w:ascii="Times New Roman" w:hAnsi="Times New Roman"/>
          <w:sz w:val="28"/>
          <w:szCs w:val="28"/>
        </w:rPr>
      </w:pPr>
    </w:p>
    <w:p w:rsidR="00E14B68" w:rsidRPr="00E9089A" w:rsidRDefault="00E14B68" w:rsidP="00E14B68">
      <w:pPr>
        <w:spacing w:after="0" w:line="240" w:lineRule="auto"/>
        <w:ind w:firstLine="880"/>
        <w:jc w:val="center"/>
        <w:rPr>
          <w:rFonts w:ascii="Times New Roman" w:hAnsi="Times New Roman"/>
          <w:sz w:val="40"/>
          <w:szCs w:val="40"/>
        </w:rPr>
      </w:pPr>
    </w:p>
    <w:p w:rsidR="00E14B68" w:rsidRPr="00E9089A" w:rsidRDefault="00E14B68" w:rsidP="00E14B68">
      <w:pPr>
        <w:spacing w:after="0" w:line="240" w:lineRule="auto"/>
        <w:ind w:firstLine="880"/>
        <w:jc w:val="center"/>
        <w:rPr>
          <w:rFonts w:ascii="Times New Roman" w:hAnsi="Times New Roman"/>
          <w:sz w:val="40"/>
          <w:szCs w:val="40"/>
        </w:rPr>
      </w:pPr>
    </w:p>
    <w:p w:rsidR="00E14B68" w:rsidRPr="00E9089A" w:rsidRDefault="00E14B68" w:rsidP="00E14B68">
      <w:pPr>
        <w:spacing w:after="0" w:line="240" w:lineRule="auto"/>
        <w:ind w:firstLine="880"/>
        <w:jc w:val="center"/>
        <w:rPr>
          <w:rFonts w:ascii="Times New Roman" w:hAnsi="Times New Roman"/>
          <w:sz w:val="40"/>
          <w:szCs w:val="40"/>
        </w:rPr>
      </w:pPr>
    </w:p>
    <w:p w:rsidR="00E14B68" w:rsidRPr="00E9089A" w:rsidRDefault="00E14B68" w:rsidP="00E14B68">
      <w:pPr>
        <w:spacing w:after="0" w:line="240" w:lineRule="auto"/>
        <w:ind w:firstLine="880"/>
        <w:jc w:val="center"/>
        <w:rPr>
          <w:rFonts w:ascii="Times New Roman" w:hAnsi="Times New Roman"/>
          <w:sz w:val="40"/>
          <w:szCs w:val="40"/>
        </w:rPr>
      </w:pPr>
    </w:p>
    <w:p w:rsidR="00E14B68" w:rsidRPr="00E9089A" w:rsidRDefault="00E14B68" w:rsidP="00E14B68">
      <w:pPr>
        <w:spacing w:after="0" w:line="240" w:lineRule="auto"/>
        <w:ind w:firstLine="880"/>
        <w:jc w:val="center"/>
        <w:rPr>
          <w:rFonts w:ascii="Times New Roman" w:hAnsi="Times New Roman"/>
          <w:sz w:val="40"/>
          <w:szCs w:val="40"/>
        </w:rPr>
      </w:pPr>
    </w:p>
    <w:p w:rsidR="00E14B68" w:rsidRPr="00E9089A" w:rsidRDefault="00E14B68" w:rsidP="00E14B68">
      <w:pPr>
        <w:spacing w:after="0" w:line="240" w:lineRule="auto"/>
        <w:ind w:firstLine="880"/>
        <w:jc w:val="center"/>
        <w:rPr>
          <w:rFonts w:ascii="Times New Roman" w:hAnsi="Times New Roman"/>
          <w:caps/>
          <w:sz w:val="28"/>
          <w:szCs w:val="28"/>
        </w:rPr>
      </w:pPr>
    </w:p>
    <w:p w:rsidR="00E14B68" w:rsidRPr="00E9089A" w:rsidRDefault="00E14B68" w:rsidP="00E14B68">
      <w:pPr>
        <w:spacing w:after="0" w:line="240" w:lineRule="auto"/>
        <w:ind w:firstLine="880"/>
        <w:jc w:val="center"/>
        <w:rPr>
          <w:rFonts w:ascii="Times New Roman" w:hAnsi="Times New Roman"/>
          <w:caps/>
          <w:sz w:val="28"/>
          <w:szCs w:val="28"/>
        </w:rPr>
      </w:pPr>
    </w:p>
    <w:p w:rsidR="00E14B68" w:rsidRPr="00E14B68" w:rsidRDefault="00E14B68" w:rsidP="00E14B68">
      <w:pPr>
        <w:spacing w:after="0" w:line="360" w:lineRule="auto"/>
        <w:ind w:firstLine="880"/>
        <w:jc w:val="center"/>
        <w:rPr>
          <w:rFonts w:ascii="Times New Roman" w:hAnsi="Times New Roman"/>
          <w:b/>
          <w:sz w:val="44"/>
          <w:szCs w:val="44"/>
        </w:rPr>
      </w:pPr>
      <w:r w:rsidRPr="00E14B68">
        <w:rPr>
          <w:rFonts w:ascii="Times New Roman" w:hAnsi="Times New Roman"/>
          <w:b/>
          <w:sz w:val="44"/>
          <w:szCs w:val="44"/>
        </w:rPr>
        <w:t>Муниципальная программа</w:t>
      </w:r>
    </w:p>
    <w:p w:rsidR="00E14B68" w:rsidRPr="00E14B68" w:rsidRDefault="00E14B68" w:rsidP="00E14B68">
      <w:pPr>
        <w:spacing w:after="0" w:line="360" w:lineRule="auto"/>
        <w:ind w:firstLine="880"/>
        <w:jc w:val="center"/>
        <w:rPr>
          <w:rFonts w:ascii="Times New Roman" w:hAnsi="Times New Roman"/>
          <w:b/>
          <w:sz w:val="44"/>
          <w:szCs w:val="44"/>
        </w:rPr>
      </w:pPr>
      <w:r w:rsidRPr="00E14B68">
        <w:rPr>
          <w:rFonts w:ascii="Times New Roman" w:hAnsi="Times New Roman"/>
          <w:sz w:val="44"/>
          <w:szCs w:val="44"/>
        </w:rPr>
        <w:t>«</w:t>
      </w:r>
      <w:r w:rsidRPr="00E14B68">
        <w:rPr>
          <w:rFonts w:ascii="Times New Roman" w:hAnsi="Times New Roman"/>
          <w:b/>
          <w:sz w:val="44"/>
          <w:szCs w:val="44"/>
        </w:rPr>
        <w:t>Развитие образования</w:t>
      </w:r>
    </w:p>
    <w:p w:rsidR="00E14B68" w:rsidRPr="00E14B68" w:rsidRDefault="00E14B68" w:rsidP="00E14B68">
      <w:pPr>
        <w:spacing w:after="0" w:line="360" w:lineRule="auto"/>
        <w:ind w:firstLine="880"/>
        <w:jc w:val="center"/>
        <w:rPr>
          <w:rFonts w:ascii="Times New Roman" w:hAnsi="Times New Roman"/>
          <w:b/>
          <w:sz w:val="44"/>
          <w:szCs w:val="44"/>
        </w:rPr>
      </w:pPr>
      <w:r w:rsidRPr="00E14B68">
        <w:rPr>
          <w:rFonts w:ascii="Times New Roman" w:hAnsi="Times New Roman"/>
          <w:b/>
          <w:sz w:val="44"/>
          <w:szCs w:val="44"/>
        </w:rPr>
        <w:t>в Катав-Ивановском</w:t>
      </w:r>
    </w:p>
    <w:p w:rsidR="00E14B68" w:rsidRDefault="00E14B68" w:rsidP="00E14B68">
      <w:pPr>
        <w:spacing w:after="0" w:line="360" w:lineRule="auto"/>
        <w:ind w:firstLine="880"/>
        <w:jc w:val="center"/>
        <w:rPr>
          <w:rFonts w:ascii="Times New Roman" w:hAnsi="Times New Roman"/>
          <w:sz w:val="44"/>
          <w:szCs w:val="44"/>
        </w:rPr>
      </w:pPr>
      <w:r w:rsidRPr="00E14B68">
        <w:rPr>
          <w:rFonts w:ascii="Times New Roman" w:hAnsi="Times New Roman"/>
          <w:b/>
          <w:sz w:val="44"/>
          <w:szCs w:val="44"/>
        </w:rPr>
        <w:t>муниципальном районе</w:t>
      </w:r>
      <w:r w:rsidRPr="00E14B68">
        <w:rPr>
          <w:rFonts w:ascii="Times New Roman" w:hAnsi="Times New Roman"/>
          <w:sz w:val="44"/>
          <w:szCs w:val="44"/>
        </w:rPr>
        <w:t>»</w:t>
      </w:r>
    </w:p>
    <w:p w:rsidR="00E14B68" w:rsidRDefault="00E14B68" w:rsidP="00E14B68">
      <w:pPr>
        <w:spacing w:after="0" w:line="360" w:lineRule="auto"/>
        <w:ind w:firstLine="880"/>
        <w:jc w:val="center"/>
        <w:rPr>
          <w:rFonts w:ascii="Times New Roman" w:hAnsi="Times New Roman"/>
          <w:sz w:val="44"/>
          <w:szCs w:val="44"/>
        </w:rPr>
      </w:pPr>
    </w:p>
    <w:p w:rsidR="00E14B68" w:rsidRDefault="00E14B68" w:rsidP="00E14B68">
      <w:pPr>
        <w:spacing w:after="0" w:line="360" w:lineRule="auto"/>
        <w:ind w:firstLine="880"/>
        <w:jc w:val="center"/>
        <w:rPr>
          <w:rFonts w:ascii="Times New Roman" w:hAnsi="Times New Roman"/>
          <w:sz w:val="44"/>
          <w:szCs w:val="44"/>
        </w:rPr>
      </w:pPr>
    </w:p>
    <w:p w:rsidR="00E14B68" w:rsidRDefault="00E14B68" w:rsidP="00E14B68">
      <w:pPr>
        <w:spacing w:after="0" w:line="360" w:lineRule="auto"/>
        <w:ind w:firstLine="880"/>
        <w:jc w:val="center"/>
        <w:rPr>
          <w:rFonts w:ascii="Times New Roman" w:hAnsi="Times New Roman"/>
          <w:sz w:val="44"/>
          <w:szCs w:val="44"/>
        </w:rPr>
      </w:pPr>
    </w:p>
    <w:p w:rsidR="00E14B68" w:rsidRDefault="00E14B68" w:rsidP="00E14B68">
      <w:pPr>
        <w:spacing w:after="0" w:line="360" w:lineRule="auto"/>
        <w:ind w:firstLine="880"/>
        <w:jc w:val="center"/>
        <w:rPr>
          <w:rFonts w:ascii="Times New Roman" w:hAnsi="Times New Roman"/>
          <w:sz w:val="44"/>
          <w:szCs w:val="44"/>
        </w:rPr>
      </w:pPr>
    </w:p>
    <w:p w:rsidR="00E14B68" w:rsidRDefault="00E14B68" w:rsidP="00E14B68">
      <w:pPr>
        <w:spacing w:after="0" w:line="360" w:lineRule="auto"/>
        <w:ind w:firstLine="880"/>
        <w:jc w:val="center"/>
        <w:rPr>
          <w:rFonts w:ascii="Times New Roman" w:hAnsi="Times New Roman"/>
          <w:sz w:val="44"/>
          <w:szCs w:val="44"/>
        </w:rPr>
      </w:pPr>
    </w:p>
    <w:p w:rsidR="00E14B68" w:rsidRDefault="00E14B68" w:rsidP="00E14B68">
      <w:pPr>
        <w:spacing w:after="0" w:line="360" w:lineRule="auto"/>
        <w:ind w:firstLine="880"/>
        <w:jc w:val="center"/>
        <w:rPr>
          <w:rFonts w:ascii="Times New Roman" w:hAnsi="Times New Roman"/>
          <w:sz w:val="44"/>
          <w:szCs w:val="44"/>
        </w:rPr>
      </w:pPr>
    </w:p>
    <w:p w:rsidR="00E14B68" w:rsidRDefault="00E14B68" w:rsidP="00E14B68">
      <w:pPr>
        <w:spacing w:after="0" w:line="360" w:lineRule="auto"/>
        <w:ind w:firstLine="880"/>
        <w:jc w:val="center"/>
        <w:rPr>
          <w:rFonts w:ascii="Times New Roman" w:hAnsi="Times New Roman"/>
          <w:sz w:val="44"/>
          <w:szCs w:val="44"/>
        </w:rPr>
      </w:pPr>
    </w:p>
    <w:p w:rsidR="00E14B68" w:rsidRDefault="00E14B68" w:rsidP="00E14B68">
      <w:pPr>
        <w:spacing w:after="0" w:line="360" w:lineRule="auto"/>
        <w:ind w:firstLine="880"/>
        <w:jc w:val="center"/>
        <w:rPr>
          <w:rFonts w:ascii="Times New Roman" w:hAnsi="Times New Roman"/>
          <w:sz w:val="44"/>
          <w:szCs w:val="44"/>
        </w:rPr>
      </w:pPr>
    </w:p>
    <w:p w:rsidR="00E14B68" w:rsidRDefault="00E14B68" w:rsidP="00E14B68">
      <w:pPr>
        <w:spacing w:after="0" w:line="360" w:lineRule="auto"/>
        <w:ind w:firstLine="880"/>
        <w:jc w:val="center"/>
        <w:rPr>
          <w:rFonts w:ascii="Times New Roman" w:hAnsi="Times New Roman"/>
          <w:sz w:val="44"/>
          <w:szCs w:val="44"/>
        </w:rPr>
      </w:pPr>
    </w:p>
    <w:p w:rsidR="00E14B68" w:rsidRDefault="00E14B68" w:rsidP="00E14B68">
      <w:pPr>
        <w:spacing w:after="0" w:line="240" w:lineRule="auto"/>
        <w:ind w:left="-567" w:firstLine="88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lastRenderedPageBreak/>
        <w:t>паспорт</w:t>
      </w:r>
    </w:p>
    <w:p w:rsidR="00E14B68" w:rsidRDefault="00E14B68" w:rsidP="00E14B68">
      <w:pPr>
        <w:spacing w:after="0" w:line="240" w:lineRule="auto"/>
        <w:ind w:left="-567" w:firstLine="8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программы «Развитие образования в Катав-Ивановском </w:t>
      </w:r>
    </w:p>
    <w:p w:rsidR="00E14B68" w:rsidRDefault="00E14B68" w:rsidP="00E14B68">
      <w:pPr>
        <w:spacing w:after="0" w:line="240" w:lineRule="auto"/>
        <w:ind w:left="-567" w:firstLine="8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муниципальном районе»</w:t>
      </w:r>
    </w:p>
    <w:p w:rsidR="00E14B68" w:rsidRDefault="00E14B68" w:rsidP="00E14B68">
      <w:pPr>
        <w:spacing w:after="0" w:line="240" w:lineRule="auto"/>
        <w:ind w:firstLine="88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00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3141"/>
        <w:gridCol w:w="7059"/>
      </w:tblGrid>
      <w:tr w:rsidR="00E14B68" w:rsidTr="00DC2760">
        <w:tc>
          <w:tcPr>
            <w:tcW w:w="3141" w:type="dxa"/>
            <w:hideMark/>
          </w:tcPr>
          <w:p w:rsidR="00E14B68" w:rsidRDefault="00E14B68" w:rsidP="00DC276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059" w:type="dxa"/>
            <w:hideMark/>
          </w:tcPr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Катав – Ивановского муниципального района.</w:t>
            </w:r>
          </w:p>
        </w:tc>
      </w:tr>
      <w:tr w:rsidR="00E14B68" w:rsidTr="00DC2760">
        <w:tc>
          <w:tcPr>
            <w:tcW w:w="3141" w:type="dxa"/>
            <w:hideMark/>
          </w:tcPr>
          <w:p w:rsidR="00E14B68" w:rsidRDefault="00E14B68" w:rsidP="00DC276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7059" w:type="dxa"/>
            <w:hideMark/>
          </w:tcPr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«Г</w:t>
            </w:r>
            <w:r>
              <w:rPr>
                <w:rFonts w:ascii="Times New Roman" w:hAnsi="Times New Roman"/>
                <w:sz w:val="28"/>
                <w:szCs w:val="28"/>
              </w:rPr>
              <w:t>осударственная программа Челябинской области "Развитие образования в Челябинской области".</w:t>
            </w:r>
          </w:p>
        </w:tc>
      </w:tr>
      <w:tr w:rsidR="00E14B68" w:rsidTr="00DC2760">
        <w:tc>
          <w:tcPr>
            <w:tcW w:w="3141" w:type="dxa"/>
          </w:tcPr>
          <w:p w:rsidR="00E14B68" w:rsidRDefault="00E14B68" w:rsidP="00DC276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Основная цель программы</w:t>
            </w:r>
          </w:p>
          <w:p w:rsidR="00E14B68" w:rsidRDefault="00E14B68" w:rsidP="00DC2760">
            <w:pPr>
              <w:spacing w:after="0"/>
              <w:ind w:firstLine="88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9" w:type="dxa"/>
            <w:hideMark/>
          </w:tcPr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 развития Катав-Ивановского муниципального района. Развитие в Катав-Ивановском районе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кадров. </w:t>
            </w:r>
          </w:p>
        </w:tc>
      </w:tr>
      <w:tr w:rsidR="00E14B68" w:rsidTr="00DC2760">
        <w:tc>
          <w:tcPr>
            <w:tcW w:w="3141" w:type="dxa"/>
            <w:vMerge w:val="restart"/>
          </w:tcPr>
          <w:p w:rsidR="00E14B68" w:rsidRDefault="00E14B68" w:rsidP="00DC276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задачи программы</w:t>
            </w:r>
          </w:p>
          <w:p w:rsidR="00E14B68" w:rsidRDefault="00E14B68" w:rsidP="00DC2760">
            <w:pPr>
              <w:spacing w:after="0"/>
              <w:ind w:firstLine="88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9" w:type="dxa"/>
            <w:hideMark/>
          </w:tcPr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содействие развитию общего и дополнительного образования;</w:t>
            </w:r>
          </w:p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улучшение условий жизни и труда педагогических работников;</w:t>
            </w:r>
          </w:p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внедрение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вовлеченность в образовательный процесс, при реализации основного общего и среднего общего образования;</w:t>
            </w:r>
          </w:p>
          <w:p w:rsidR="00E14B68" w:rsidRDefault="00E14B68" w:rsidP="00DC27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для детей в возрасте от 5 до 18 лет доступных для каждого качественных условий для воспитания гармонично развитой и социально ответственной личности путем увеличения охвата дополнительным образованием  до 80% от общего  числа детей, обновления содержания и методов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дополнительного образования детей, развития кадрового потенциала и модернизации инфраструктуры системы дополнительного образования детей;</w:t>
            </w:r>
            <w:proofErr w:type="gramEnd"/>
          </w:p>
          <w:p w:rsidR="00E14B68" w:rsidRDefault="00E14B68" w:rsidP="00DC27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качества общего образования путем внедрения национальной системы профессионального роста педагогических работников, </w:t>
            </w:r>
          </w:p>
          <w:p w:rsidR="00E14B68" w:rsidRDefault="00E14B68" w:rsidP="00DC27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модернизация системы поддержки и стимулирования профессионального роста педагогических работников;</w:t>
            </w:r>
          </w:p>
          <w:p w:rsidR="00E14B68" w:rsidRPr="00C103B4" w:rsidRDefault="00E14B68" w:rsidP="00DC27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внедрения современной и безопасной среды, обеспечивающей формирование ценностей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кадров, создания федеральной цифровой платформы;</w:t>
            </w:r>
          </w:p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-развит</w:t>
            </w:r>
            <w:r w:rsidRPr="00C103B4">
              <w:rPr>
                <w:rFonts w:ascii="Times New Roman" w:hAnsi="Times New Roman" w:cs="Times New Roman"/>
                <w:sz w:val="28"/>
                <w:szCs w:val="28"/>
              </w:rPr>
              <w:t>ие востребованной системы оценки качества образования и образовательных результатов.</w:t>
            </w:r>
          </w:p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4B68" w:rsidTr="00DC2760">
        <w:tc>
          <w:tcPr>
            <w:tcW w:w="3141" w:type="dxa"/>
            <w:vMerge/>
            <w:vAlign w:val="center"/>
            <w:hideMark/>
          </w:tcPr>
          <w:p w:rsidR="00E14B68" w:rsidRDefault="00E14B68" w:rsidP="00DC27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9" w:type="dxa"/>
            <w:hideMark/>
          </w:tcPr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</w:p>
        </w:tc>
      </w:tr>
      <w:tr w:rsidR="00E14B68" w:rsidTr="00DC2760">
        <w:tc>
          <w:tcPr>
            <w:tcW w:w="3141" w:type="dxa"/>
            <w:hideMark/>
          </w:tcPr>
          <w:p w:rsidR="00E14B68" w:rsidRPr="005257E1" w:rsidRDefault="00E14B68" w:rsidP="00DC2760">
            <w:pPr>
              <w:spacing w:after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257E1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Целевые показатели (индикаторы) конечного результата</w:t>
            </w:r>
          </w:p>
        </w:tc>
        <w:tc>
          <w:tcPr>
            <w:tcW w:w="7059" w:type="dxa"/>
            <w:hideMark/>
          </w:tcPr>
          <w:p w:rsidR="00E14B68" w:rsidRPr="005257E1" w:rsidRDefault="00E14B68" w:rsidP="00DC2760">
            <w:pPr>
              <w:pStyle w:val="formattext"/>
              <w:shd w:val="clear" w:color="auto" w:fill="FFFFFF"/>
              <w:spacing w:before="0" w:beforeAutospacing="0" w:after="0" w:afterAutospacing="0" w:line="226" w:lineRule="atLeast"/>
              <w:jc w:val="both"/>
              <w:textAlignment w:val="baseline"/>
              <w:rPr>
                <w:spacing w:val="1"/>
                <w:sz w:val="28"/>
                <w:szCs w:val="28"/>
              </w:rPr>
            </w:pPr>
            <w:r w:rsidRPr="005257E1">
              <w:rPr>
                <w:spacing w:val="1"/>
                <w:sz w:val="28"/>
                <w:szCs w:val="28"/>
              </w:rPr>
              <w:t>- удельный вес численности обучающихся в муниципальных общеобразовательных организациях, которым предоставлена возможность обучаться в соответствии с основными требованиями (с учетом федеральных государственных образовательных стандартов), в общей численности обучающихся в муниципальных общеобразовательных организациях (в процентах);</w:t>
            </w:r>
          </w:p>
          <w:p w:rsidR="00E14B68" w:rsidRPr="005257E1" w:rsidRDefault="00E14B68" w:rsidP="00DC2760">
            <w:pPr>
              <w:pStyle w:val="formattext"/>
              <w:shd w:val="clear" w:color="auto" w:fill="FFFFFF"/>
              <w:spacing w:before="0" w:beforeAutospacing="0" w:after="0" w:afterAutospacing="0" w:line="226" w:lineRule="atLeast"/>
              <w:jc w:val="both"/>
              <w:textAlignment w:val="baseline"/>
              <w:rPr>
                <w:spacing w:val="1"/>
                <w:sz w:val="28"/>
                <w:szCs w:val="28"/>
              </w:rPr>
            </w:pPr>
            <w:r w:rsidRPr="005257E1">
              <w:rPr>
                <w:spacing w:val="1"/>
                <w:sz w:val="28"/>
                <w:szCs w:val="28"/>
              </w:rPr>
              <w:t>- 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 (в процентах);</w:t>
            </w:r>
          </w:p>
          <w:p w:rsidR="00E14B68" w:rsidRPr="005257E1" w:rsidRDefault="00E14B68" w:rsidP="00DC2760">
            <w:pPr>
              <w:pStyle w:val="formattext"/>
              <w:shd w:val="clear" w:color="auto" w:fill="FFFFFF"/>
              <w:spacing w:before="0" w:beforeAutospacing="0" w:after="0" w:afterAutospacing="0" w:line="226" w:lineRule="atLeast"/>
              <w:textAlignment w:val="baseline"/>
              <w:rPr>
                <w:spacing w:val="1"/>
                <w:sz w:val="28"/>
                <w:szCs w:val="28"/>
              </w:rPr>
            </w:pPr>
            <w:r w:rsidRPr="005257E1">
              <w:rPr>
                <w:spacing w:val="1"/>
                <w:sz w:val="28"/>
                <w:szCs w:val="28"/>
              </w:rPr>
              <w:t xml:space="preserve"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5257E1">
              <w:rPr>
                <w:spacing w:val="1"/>
                <w:sz w:val="28"/>
                <w:szCs w:val="28"/>
              </w:rPr>
              <w:t>естественно-научного</w:t>
            </w:r>
            <w:proofErr w:type="gramEnd"/>
            <w:r w:rsidRPr="005257E1">
              <w:rPr>
                <w:spacing w:val="1"/>
                <w:sz w:val="28"/>
                <w:szCs w:val="28"/>
              </w:rPr>
              <w:t xml:space="preserve"> и гуманитарного профилей (в  ед.);</w:t>
            </w:r>
          </w:p>
          <w:p w:rsidR="00E14B68" w:rsidRPr="005257E1" w:rsidRDefault="00E14B68" w:rsidP="00DC2760">
            <w:pPr>
              <w:pStyle w:val="formattext"/>
              <w:shd w:val="clear" w:color="auto" w:fill="FFFFFF"/>
              <w:spacing w:before="0" w:beforeAutospacing="0" w:after="0" w:afterAutospacing="0" w:line="226" w:lineRule="atLeast"/>
              <w:textAlignment w:val="baseline"/>
              <w:rPr>
                <w:spacing w:val="1"/>
                <w:sz w:val="28"/>
                <w:szCs w:val="28"/>
              </w:rPr>
            </w:pPr>
            <w:r w:rsidRPr="005257E1">
              <w:rPr>
                <w:spacing w:val="1"/>
                <w:sz w:val="28"/>
                <w:szCs w:val="28"/>
              </w:rPr>
              <w:t>- охват детей в возрасте от 5 до 18 лет программами дополнительного образования (в процентах);</w:t>
            </w:r>
          </w:p>
          <w:p w:rsidR="00E14B68" w:rsidRPr="005257E1" w:rsidRDefault="00E14B68" w:rsidP="00DC2760">
            <w:pPr>
              <w:pStyle w:val="formattext"/>
              <w:shd w:val="clear" w:color="auto" w:fill="FFFFFF"/>
              <w:spacing w:before="0" w:beforeAutospacing="0" w:after="0" w:afterAutospacing="0" w:line="226" w:lineRule="atLeast"/>
              <w:textAlignment w:val="baseline"/>
              <w:rPr>
                <w:spacing w:val="1"/>
                <w:sz w:val="28"/>
                <w:szCs w:val="28"/>
              </w:rPr>
            </w:pPr>
            <w:r w:rsidRPr="005257E1">
              <w:rPr>
                <w:spacing w:val="1"/>
                <w:sz w:val="28"/>
                <w:szCs w:val="28"/>
              </w:rPr>
              <w:t xml:space="preserve">- 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r w:rsidRPr="005257E1">
              <w:rPr>
                <w:spacing w:val="1"/>
                <w:sz w:val="28"/>
                <w:szCs w:val="28"/>
              </w:rPr>
              <w:lastRenderedPageBreak/>
              <w:t>численности обучающихся по программам начального общего, основного общего и среднего общего образования (в процентах);</w:t>
            </w:r>
          </w:p>
          <w:p w:rsidR="00E14B68" w:rsidRDefault="00E14B68" w:rsidP="00DC2760">
            <w:pPr>
              <w:pStyle w:val="formattext"/>
              <w:shd w:val="clear" w:color="auto" w:fill="FFFFFF"/>
              <w:spacing w:before="0" w:beforeAutospacing="0" w:after="0" w:afterAutospacing="0" w:line="226" w:lineRule="atLeast"/>
              <w:textAlignment w:val="baseline"/>
              <w:rPr>
                <w:spacing w:val="1"/>
                <w:sz w:val="28"/>
                <w:szCs w:val="28"/>
              </w:rPr>
            </w:pPr>
            <w:r w:rsidRPr="005257E1">
              <w:rPr>
                <w:spacing w:val="1"/>
                <w:sz w:val="28"/>
                <w:szCs w:val="28"/>
              </w:rPr>
              <w:t>- доля учителей общеобразовательных организаций, вовлеченных в национальную систему профессионального роста педагогических работников (в процентах);</w:t>
            </w:r>
          </w:p>
          <w:p w:rsidR="00E14B68" w:rsidRPr="008F324C" w:rsidRDefault="00E14B68" w:rsidP="00DC2760">
            <w:pPr>
              <w:pStyle w:val="formattext"/>
              <w:shd w:val="clear" w:color="auto" w:fill="FFFFFF"/>
              <w:spacing w:before="0" w:beforeAutospacing="0" w:after="0" w:afterAutospacing="0" w:line="226" w:lineRule="atLeast"/>
              <w:textAlignment w:val="baseline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- </w:t>
            </w:r>
            <w:r w:rsidRPr="008F324C">
              <w:rPr>
                <w:spacing w:val="1"/>
                <w:sz w:val="28"/>
                <w:szCs w:val="28"/>
                <w:shd w:val="clear" w:color="auto" w:fill="FFFFFF"/>
              </w:rPr>
              <w:t xml:space="preserve">доля муниципальных 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>обще</w:t>
            </w:r>
            <w:r w:rsidRPr="008F324C">
              <w:rPr>
                <w:spacing w:val="1"/>
                <w:sz w:val="28"/>
                <w:szCs w:val="28"/>
                <w:shd w:val="clear" w:color="auto" w:fill="FFFFFF"/>
              </w:rPr>
              <w:t>образова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>тельных организаций</w:t>
            </w:r>
            <w:r w:rsidRPr="008F324C">
              <w:rPr>
                <w:spacing w:val="1"/>
                <w:sz w:val="28"/>
                <w:szCs w:val="28"/>
                <w:shd w:val="clear" w:color="auto" w:fill="FFFFFF"/>
              </w:rPr>
              <w:t xml:space="preserve">, показавших низкие образовательные результаты по итогам учебного года, и 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 xml:space="preserve"> общеобразовательных организаций</w:t>
            </w:r>
            <w:r w:rsidRPr="008F324C">
              <w:rPr>
                <w:spacing w:val="1"/>
                <w:sz w:val="28"/>
                <w:szCs w:val="28"/>
                <w:shd w:val="clear" w:color="auto" w:fill="FFFFFF"/>
              </w:rPr>
              <w:t xml:space="preserve">, функционирующих в неблагоприятных социальных условиях, в которых разработаны и реализуются мероприятия по повышению качества образования в 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 xml:space="preserve">общем количестве </w:t>
            </w:r>
            <w:r w:rsidRPr="008F324C">
              <w:rPr>
                <w:spacing w:val="1"/>
                <w:sz w:val="28"/>
                <w:szCs w:val="28"/>
                <w:shd w:val="clear" w:color="auto" w:fill="FFFFFF"/>
              </w:rPr>
              <w:t>муниципальных общеобразовательных организаци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>й</w:t>
            </w:r>
            <w:r w:rsidRPr="008F324C">
              <w:rPr>
                <w:spacing w:val="1"/>
                <w:sz w:val="28"/>
                <w:szCs w:val="28"/>
                <w:shd w:val="clear" w:color="auto" w:fill="FFFFFF"/>
              </w:rPr>
              <w:t xml:space="preserve"> (в процентах)</w:t>
            </w:r>
            <w:r w:rsidRPr="008F324C">
              <w:rPr>
                <w:spacing w:val="1"/>
                <w:sz w:val="28"/>
                <w:szCs w:val="28"/>
              </w:rPr>
              <w:t>.</w:t>
            </w:r>
          </w:p>
          <w:p w:rsidR="00E14B68" w:rsidRPr="005257E1" w:rsidRDefault="00E14B68" w:rsidP="00DC2760">
            <w:pPr>
              <w:pStyle w:val="2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</w:tr>
      <w:tr w:rsidR="00E14B68" w:rsidTr="00DC2760">
        <w:tc>
          <w:tcPr>
            <w:tcW w:w="3141" w:type="dxa"/>
          </w:tcPr>
          <w:p w:rsidR="00E14B68" w:rsidRDefault="00E14B68" w:rsidP="00DC2760">
            <w:pPr>
              <w:spacing w:after="0"/>
              <w:ind w:firstLine="880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059" w:type="dxa"/>
            <w:hideMark/>
          </w:tcPr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4B68" w:rsidTr="00DC2760">
        <w:tc>
          <w:tcPr>
            <w:tcW w:w="3141" w:type="dxa"/>
            <w:hideMark/>
          </w:tcPr>
          <w:p w:rsidR="00E14B68" w:rsidRDefault="00E14B68" w:rsidP="00DC276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Этапы и сроки   реализации программы</w:t>
            </w:r>
          </w:p>
        </w:tc>
        <w:tc>
          <w:tcPr>
            <w:tcW w:w="7059" w:type="dxa"/>
            <w:hideMark/>
          </w:tcPr>
          <w:p w:rsidR="00E14B68" w:rsidRDefault="005C76E3" w:rsidP="00DC2760">
            <w:pPr>
              <w:spacing w:after="0"/>
              <w:ind w:firstLine="57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2023–2026</w:t>
            </w:r>
            <w:r w:rsidR="00E14B68">
              <w:rPr>
                <w:rFonts w:ascii="Times New Roman" w:hAnsi="Times New Roman"/>
                <w:sz w:val="28"/>
                <w:szCs w:val="28"/>
              </w:rPr>
              <w:t xml:space="preserve"> годы </w:t>
            </w:r>
          </w:p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 реализуется в 1 этап</w:t>
            </w:r>
          </w:p>
        </w:tc>
      </w:tr>
      <w:tr w:rsidR="00E14B68" w:rsidTr="00DC2760">
        <w:tc>
          <w:tcPr>
            <w:tcW w:w="3141" w:type="dxa"/>
            <w:tcBorders>
              <w:bottom w:val="single" w:sz="4" w:space="0" w:color="auto"/>
            </w:tcBorders>
          </w:tcPr>
          <w:p w:rsidR="00E14B68" w:rsidRDefault="00E14B68" w:rsidP="00DC276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</w:p>
          <w:p w:rsidR="00E14B68" w:rsidRDefault="00E14B68" w:rsidP="00DC276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финансирования </w:t>
            </w:r>
          </w:p>
          <w:p w:rsidR="00E14B68" w:rsidRDefault="00E14B68" w:rsidP="00DC276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E14B68" w:rsidRDefault="00E14B68" w:rsidP="00DC2760">
            <w:pPr>
              <w:spacing w:after="0"/>
              <w:ind w:firstLine="880"/>
              <w:rPr>
                <w:rFonts w:ascii="Times New Roman" w:hAnsi="Times New Roman"/>
                <w:sz w:val="28"/>
                <w:szCs w:val="28"/>
              </w:rPr>
            </w:pPr>
          </w:p>
          <w:p w:rsidR="00E14B68" w:rsidRDefault="00E14B68" w:rsidP="00DC2760">
            <w:pPr>
              <w:spacing w:after="0"/>
              <w:ind w:firstLine="88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9" w:type="dxa"/>
            <w:tcBorders>
              <w:bottom w:val="single" w:sz="4" w:space="0" w:color="auto"/>
            </w:tcBorders>
            <w:hideMark/>
          </w:tcPr>
          <w:p w:rsidR="00E14B68" w:rsidRDefault="00E14B68" w:rsidP="00DC2760">
            <w:pPr>
              <w:spacing w:after="0"/>
              <w:ind w:firstLine="57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финансирования за счет средств федерального, областного и местного бюджетов м</w:t>
            </w:r>
            <w:r w:rsidR="008C53A7">
              <w:rPr>
                <w:rFonts w:ascii="Times New Roman" w:hAnsi="Times New Roman"/>
                <w:sz w:val="28"/>
                <w:szCs w:val="28"/>
              </w:rPr>
              <w:t xml:space="preserve">ероприятий программы в 2023–2026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годах составит </w:t>
            </w:r>
          </w:p>
          <w:p w:rsidR="00E14B68" w:rsidRDefault="001E7308" w:rsidP="00DC276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557 473,5 </w:t>
            </w:r>
            <w:r w:rsidR="00E14B68">
              <w:rPr>
                <w:rFonts w:ascii="Times New Roman" w:hAnsi="Times New Roman"/>
                <w:sz w:val="28"/>
                <w:szCs w:val="28"/>
              </w:rPr>
              <w:t>тыс. рублей, их них:</w:t>
            </w:r>
          </w:p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2023 году – </w:t>
            </w:r>
            <w:r w:rsidR="005C76E3">
              <w:rPr>
                <w:rFonts w:ascii="Times New Roman" w:hAnsi="Times New Roman"/>
                <w:sz w:val="28"/>
                <w:szCs w:val="28"/>
              </w:rPr>
              <w:t>61687,6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1E73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рублей; </w:t>
            </w:r>
          </w:p>
          <w:p w:rsidR="00E14B68" w:rsidRPr="009443E0" w:rsidRDefault="00184CDC" w:rsidP="00DC2760">
            <w:pPr>
              <w:spacing w:after="0"/>
              <w:ind w:firstLine="57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2024</w:t>
            </w:r>
            <w:r w:rsidR="00E14B68" w:rsidRPr="00C37C1C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5C76E3">
              <w:rPr>
                <w:rFonts w:ascii="Times New Roman" w:hAnsi="Times New Roman"/>
                <w:sz w:val="28"/>
                <w:szCs w:val="28"/>
              </w:rPr>
              <w:t>67589,5</w:t>
            </w:r>
            <w:r w:rsidR="00E14B68" w:rsidRPr="00C37C1C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1E73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4B68" w:rsidRPr="00C37C1C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E14B68" w:rsidRPr="009443E0" w:rsidRDefault="0061362A" w:rsidP="00DC2760">
            <w:pPr>
              <w:spacing w:after="0"/>
              <w:ind w:firstLine="57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2025</w:t>
            </w:r>
            <w:r w:rsidR="00E14B68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5C76E3">
              <w:rPr>
                <w:rFonts w:ascii="Times New Roman" w:hAnsi="Times New Roman"/>
                <w:sz w:val="28"/>
                <w:szCs w:val="28"/>
              </w:rPr>
              <w:t>51025,2</w:t>
            </w:r>
            <w:r w:rsidR="00E14B68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1E73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4B68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E14B68" w:rsidRDefault="005C76E3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2026 году – 50851,3</w:t>
            </w:r>
            <w:r w:rsidR="001E73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A0D06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1E73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A0D06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4B68" w:rsidRDefault="00E14B68" w:rsidP="00DC276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14B68" w:rsidRDefault="00E14B68" w:rsidP="00E14B68"/>
    <w:p w:rsidR="00DC2760" w:rsidRDefault="00DC2760" w:rsidP="00E14B68"/>
    <w:tbl>
      <w:tblPr>
        <w:tblW w:w="932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992"/>
        <w:gridCol w:w="993"/>
        <w:gridCol w:w="850"/>
        <w:gridCol w:w="851"/>
        <w:gridCol w:w="851"/>
      </w:tblGrid>
      <w:tr w:rsidR="00BA0D06" w:rsidRPr="00BC38C5" w:rsidTr="00BA0D06">
        <w:tc>
          <w:tcPr>
            <w:tcW w:w="4786" w:type="dxa"/>
            <w:vMerge w:val="restart"/>
            <w:shd w:val="clear" w:color="auto" w:fill="auto"/>
          </w:tcPr>
          <w:p w:rsidR="00BA0D06" w:rsidRPr="00BC38C5" w:rsidRDefault="00BA0D06" w:rsidP="00DC2760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lastRenderedPageBreak/>
              <w:t>Наименование основных (ключевых) показателей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A0D06" w:rsidRPr="00BC38C5" w:rsidRDefault="00BA0D06" w:rsidP="00DC2760">
            <w:pPr>
              <w:spacing w:after="120" w:line="240" w:lineRule="auto"/>
              <w:ind w:firstLine="33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t xml:space="preserve">Единица измерения </w:t>
            </w:r>
          </w:p>
        </w:tc>
        <w:tc>
          <w:tcPr>
            <w:tcW w:w="2694" w:type="dxa"/>
            <w:gridSpan w:val="3"/>
            <w:shd w:val="clear" w:color="auto" w:fill="auto"/>
            <w:vAlign w:val="center"/>
          </w:tcPr>
          <w:p w:rsidR="00BA0D06" w:rsidRPr="00BC38C5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t>Значение показателей</w:t>
            </w:r>
          </w:p>
        </w:tc>
        <w:tc>
          <w:tcPr>
            <w:tcW w:w="851" w:type="dxa"/>
          </w:tcPr>
          <w:p w:rsidR="00BA0D06" w:rsidRPr="00BC38C5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</w:tr>
      <w:tr w:rsidR="00BA0D06" w:rsidRPr="00BC38C5" w:rsidTr="00BA0D06">
        <w:tc>
          <w:tcPr>
            <w:tcW w:w="4786" w:type="dxa"/>
            <w:vMerge/>
            <w:shd w:val="clear" w:color="auto" w:fill="auto"/>
          </w:tcPr>
          <w:p w:rsidR="00BA0D06" w:rsidRPr="00BC38C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A0D06" w:rsidRPr="00BC38C5" w:rsidRDefault="00BA0D06" w:rsidP="00DC2760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A0D06" w:rsidRPr="00BC38C5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t>20</w:t>
            </w:r>
            <w:r>
              <w:rPr>
                <w:rFonts w:ascii="Times New Roman" w:eastAsia="Calibri" w:hAnsi="Times New Roman" w:cs="Times New Roman"/>
                <w:szCs w:val="20"/>
              </w:rPr>
              <w:t>23</w:t>
            </w:r>
            <w:r w:rsidRPr="00BC38C5">
              <w:rPr>
                <w:rFonts w:ascii="Times New Roman" w:eastAsia="Calibri" w:hAnsi="Times New Roman" w:cs="Times New Roman"/>
                <w:szCs w:val="20"/>
              </w:rPr>
              <w:t xml:space="preserve"> 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0D06" w:rsidRPr="00BC38C5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t>20</w:t>
            </w:r>
            <w:r>
              <w:rPr>
                <w:rFonts w:ascii="Times New Roman" w:eastAsia="Calibri" w:hAnsi="Times New Roman" w:cs="Times New Roman"/>
                <w:szCs w:val="20"/>
              </w:rPr>
              <w:t>24</w:t>
            </w:r>
            <w:r w:rsidRPr="00BC38C5">
              <w:rPr>
                <w:rFonts w:ascii="Times New Roman" w:eastAsia="Calibri" w:hAnsi="Times New Roman" w:cs="Times New Roman"/>
                <w:szCs w:val="20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0D06" w:rsidRPr="00BC38C5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t>202</w:t>
            </w:r>
            <w:r>
              <w:rPr>
                <w:rFonts w:ascii="Times New Roman" w:eastAsia="Calibri" w:hAnsi="Times New Roman" w:cs="Times New Roman"/>
                <w:szCs w:val="20"/>
              </w:rPr>
              <w:t>5</w:t>
            </w:r>
            <w:r w:rsidRPr="00BC38C5">
              <w:rPr>
                <w:rFonts w:ascii="Times New Roman" w:eastAsia="Calibri" w:hAnsi="Times New Roman" w:cs="Times New Roman"/>
                <w:szCs w:val="20"/>
              </w:rPr>
              <w:t xml:space="preserve"> год</w:t>
            </w:r>
          </w:p>
        </w:tc>
        <w:tc>
          <w:tcPr>
            <w:tcW w:w="851" w:type="dxa"/>
          </w:tcPr>
          <w:p w:rsidR="00BA0D06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Pr="00BC38C5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2026  год</w:t>
            </w:r>
          </w:p>
        </w:tc>
      </w:tr>
      <w:tr w:rsidR="00BA0D06" w:rsidRPr="00BC38C5" w:rsidTr="00BA0D06">
        <w:tc>
          <w:tcPr>
            <w:tcW w:w="4786" w:type="dxa"/>
            <w:shd w:val="clear" w:color="auto" w:fill="auto"/>
          </w:tcPr>
          <w:p w:rsidR="00BA0D06" w:rsidRPr="00BC38C5" w:rsidRDefault="00BA0D06" w:rsidP="00DC2760">
            <w:pPr>
              <w:pStyle w:val="formattext"/>
              <w:shd w:val="clear" w:color="auto" w:fill="FFFFFF"/>
              <w:spacing w:before="0" w:beforeAutospacing="0" w:after="0" w:afterAutospacing="0" w:line="226" w:lineRule="atLeast"/>
              <w:jc w:val="both"/>
              <w:textAlignment w:val="baseline"/>
              <w:rPr>
                <w:rFonts w:eastAsia="Calibri"/>
              </w:rPr>
            </w:pPr>
            <w:r w:rsidRPr="00BA36A4">
              <w:rPr>
                <w:spacing w:val="1"/>
                <w:sz w:val="22"/>
                <w:szCs w:val="22"/>
              </w:rPr>
              <w:t>удельный вес численности обучающихся в муниципальных общеобразовательных организациях, которым предоставлена возможность обучаться в соответствии с основными требованиями (с учетом федеральных государственных образовательных стандартов), в общей численности обучающихся в муниципальных общеобразовательных организациях</w:t>
            </w:r>
          </w:p>
        </w:tc>
        <w:tc>
          <w:tcPr>
            <w:tcW w:w="992" w:type="dxa"/>
            <w:shd w:val="clear" w:color="auto" w:fill="auto"/>
          </w:tcPr>
          <w:p w:rsidR="00BA0D06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Pr="00BC38C5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61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72</w:t>
            </w:r>
          </w:p>
        </w:tc>
        <w:tc>
          <w:tcPr>
            <w:tcW w:w="851" w:type="dxa"/>
          </w:tcPr>
          <w:p w:rsidR="00BA0D06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Default="00BA0D06" w:rsidP="00BA0D0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75</w:t>
            </w:r>
          </w:p>
        </w:tc>
      </w:tr>
      <w:tr w:rsidR="00BA0D06" w:rsidRPr="00BC38C5" w:rsidTr="00BA0D06">
        <w:tc>
          <w:tcPr>
            <w:tcW w:w="4786" w:type="dxa"/>
            <w:shd w:val="clear" w:color="auto" w:fill="auto"/>
          </w:tcPr>
          <w:p w:rsidR="00BA0D06" w:rsidRPr="00CB38AE" w:rsidRDefault="00BA0D06" w:rsidP="00DC27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38AE">
              <w:rPr>
                <w:rFonts w:ascii="Times New Roman" w:hAnsi="Times New Roman" w:cs="Times New Roman"/>
                <w:spacing w:val="1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0D06" w:rsidRPr="00BC38C5" w:rsidRDefault="00BA0D06" w:rsidP="00DC2760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80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85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88</w:t>
            </w:r>
          </w:p>
        </w:tc>
        <w:tc>
          <w:tcPr>
            <w:tcW w:w="851" w:type="dxa"/>
          </w:tcPr>
          <w:p w:rsidR="00BA0D06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90</w:t>
            </w:r>
          </w:p>
        </w:tc>
      </w:tr>
      <w:tr w:rsidR="00BA0D06" w:rsidRPr="00BC38C5" w:rsidTr="00BA0D06">
        <w:trPr>
          <w:trHeight w:val="1255"/>
        </w:trPr>
        <w:tc>
          <w:tcPr>
            <w:tcW w:w="4786" w:type="dxa"/>
            <w:shd w:val="clear" w:color="auto" w:fill="auto"/>
          </w:tcPr>
          <w:p w:rsidR="00BA0D06" w:rsidRPr="00CB38AE" w:rsidRDefault="00BA0D06" w:rsidP="00DC27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38AE">
              <w:rPr>
                <w:rFonts w:ascii="Times New Roman" w:hAnsi="Times New Roman" w:cs="Times New Roman"/>
                <w:spacing w:val="1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0D06" w:rsidRPr="00BC38C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Ед.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2</w:t>
            </w:r>
          </w:p>
        </w:tc>
        <w:tc>
          <w:tcPr>
            <w:tcW w:w="851" w:type="dxa"/>
          </w:tcPr>
          <w:p w:rsidR="00BA0D06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Default="00BA0D06" w:rsidP="00DC2760">
            <w:pPr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Pr="00BD769C" w:rsidRDefault="00BA0D06" w:rsidP="00DC2760">
            <w:pPr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2</w:t>
            </w:r>
          </w:p>
        </w:tc>
      </w:tr>
      <w:tr w:rsidR="00BA0D06" w:rsidRPr="00BC38C5" w:rsidTr="00BA0D06">
        <w:trPr>
          <w:trHeight w:val="1255"/>
        </w:trPr>
        <w:tc>
          <w:tcPr>
            <w:tcW w:w="4786" w:type="dxa"/>
            <w:shd w:val="clear" w:color="auto" w:fill="auto"/>
          </w:tcPr>
          <w:p w:rsidR="00BA0D06" w:rsidRPr="00EA79A0" w:rsidRDefault="00BA0D06" w:rsidP="00DC27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pacing w:val="1"/>
              </w:rPr>
              <w:t xml:space="preserve">  доля</w:t>
            </w:r>
            <w:r w:rsidRPr="00EA79A0">
              <w:rPr>
                <w:rFonts w:ascii="Times New Roman" w:hAnsi="Times New Roman" w:cs="Times New Roman"/>
                <w:spacing w:val="1"/>
              </w:rPr>
              <w:t xml:space="preserve"> детей в возрасте от 5 до 18 лет программами дополнительного образования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0D06" w:rsidRPr="00F245BF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65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66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68</w:t>
            </w:r>
          </w:p>
        </w:tc>
        <w:tc>
          <w:tcPr>
            <w:tcW w:w="851" w:type="dxa"/>
          </w:tcPr>
          <w:p w:rsidR="00BA0D06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70</w:t>
            </w:r>
          </w:p>
        </w:tc>
      </w:tr>
      <w:tr w:rsidR="00BA0D06" w:rsidRPr="00BC38C5" w:rsidTr="00BA0D06">
        <w:tc>
          <w:tcPr>
            <w:tcW w:w="4786" w:type="dxa"/>
            <w:shd w:val="clear" w:color="auto" w:fill="auto"/>
            <w:vAlign w:val="center"/>
          </w:tcPr>
          <w:p w:rsidR="00BA0D06" w:rsidRPr="00EA79A0" w:rsidRDefault="00BA0D06" w:rsidP="00DC27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Calibri" w:hAnsi="Times New Roman" w:cs="Times New Roman"/>
              </w:rPr>
            </w:pPr>
            <w:r w:rsidRPr="00EA79A0">
              <w:rPr>
                <w:rFonts w:ascii="Times New Roman" w:hAnsi="Times New Roman" w:cs="Times New Roman"/>
                <w:spacing w:val="1"/>
              </w:rPr>
              <w:t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0D06" w:rsidRPr="00BC38C5" w:rsidRDefault="00BA0D06" w:rsidP="00DC2760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0D06" w:rsidRPr="00852DA5" w:rsidRDefault="000C06DF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18</w:t>
            </w:r>
          </w:p>
        </w:tc>
        <w:tc>
          <w:tcPr>
            <w:tcW w:w="851" w:type="dxa"/>
          </w:tcPr>
          <w:p w:rsidR="00BA0D06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Default="00BA0D06" w:rsidP="00DC2760">
            <w:pPr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Pr="00BD769C" w:rsidRDefault="00BA0D06" w:rsidP="00DC2760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20</w:t>
            </w:r>
          </w:p>
        </w:tc>
      </w:tr>
      <w:tr w:rsidR="00BA0D06" w:rsidRPr="00BC38C5" w:rsidTr="00BA0D06">
        <w:tc>
          <w:tcPr>
            <w:tcW w:w="4786" w:type="dxa"/>
            <w:shd w:val="clear" w:color="auto" w:fill="auto"/>
          </w:tcPr>
          <w:p w:rsidR="00BA0D06" w:rsidRPr="00EA79A0" w:rsidRDefault="00BA0D06" w:rsidP="00DC27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79A0">
              <w:rPr>
                <w:rFonts w:ascii="Times New Roman" w:hAnsi="Times New Roman" w:cs="Times New Roman"/>
                <w:spacing w:val="1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0D06" w:rsidRPr="00BC38C5" w:rsidRDefault="00BA0D06" w:rsidP="00DC2760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0D06" w:rsidRPr="00852DA5" w:rsidRDefault="000C06DF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0D06" w:rsidRPr="00852DA5" w:rsidRDefault="00857E53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2</w:t>
            </w:r>
            <w:r w:rsidR="00BA0D06">
              <w:rPr>
                <w:rFonts w:ascii="Times New Roman" w:eastAsia="Calibri" w:hAnsi="Times New Roman" w:cs="Times New Roman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2</w:t>
            </w:r>
            <w:r w:rsidR="00857E53">
              <w:rPr>
                <w:rFonts w:ascii="Times New Roman" w:eastAsia="Calibri" w:hAnsi="Times New Roman" w:cs="Times New Roman"/>
                <w:szCs w:val="20"/>
              </w:rPr>
              <w:t>7</w:t>
            </w:r>
          </w:p>
        </w:tc>
        <w:tc>
          <w:tcPr>
            <w:tcW w:w="851" w:type="dxa"/>
          </w:tcPr>
          <w:p w:rsidR="00BA0D06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Pr="00BD769C" w:rsidRDefault="00BA0D06" w:rsidP="00857E53">
            <w:pPr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2</w:t>
            </w:r>
            <w:r w:rsidR="000C06DF">
              <w:rPr>
                <w:rFonts w:ascii="Times New Roman" w:eastAsia="Calibri" w:hAnsi="Times New Roman" w:cs="Times New Roman"/>
                <w:szCs w:val="20"/>
              </w:rPr>
              <w:t>8</w:t>
            </w:r>
          </w:p>
        </w:tc>
      </w:tr>
      <w:tr w:rsidR="00BA0D06" w:rsidRPr="00BC38C5" w:rsidTr="00BA0D06">
        <w:tc>
          <w:tcPr>
            <w:tcW w:w="4786" w:type="dxa"/>
            <w:shd w:val="clear" w:color="auto" w:fill="auto"/>
            <w:vAlign w:val="center"/>
          </w:tcPr>
          <w:p w:rsidR="00BA0D06" w:rsidRPr="00EA79A0" w:rsidRDefault="00BA0D06" w:rsidP="00DC27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Calibri" w:hAnsi="Times New Roman" w:cs="Times New Roman"/>
              </w:rPr>
            </w:pPr>
            <w:r w:rsidRPr="00EA79A0">
              <w:rPr>
                <w:rFonts w:ascii="Times New Roman" w:hAnsi="Times New Roman" w:cs="Times New Roman"/>
                <w:spacing w:val="1"/>
                <w:shd w:val="clear" w:color="auto" w:fill="FFFFFF"/>
              </w:rPr>
              <w:t>доля муниципальных общеобразовательных организаций, показавших низкие образовательные результаты по итогам учебного года, и  общеобразовательных организаций, функционирующих в неблагоприятных социальных условиях, в которых разработаны и реализуются мероприятия по повышению качества образования в общем количестве муниципальных общеобразовательных организаций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0D06" w:rsidRPr="00BC38C5" w:rsidRDefault="00BA0D06" w:rsidP="00DC2760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100</w:t>
            </w:r>
          </w:p>
        </w:tc>
        <w:tc>
          <w:tcPr>
            <w:tcW w:w="851" w:type="dxa"/>
          </w:tcPr>
          <w:p w:rsidR="00BA0D06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Pr="00BD769C" w:rsidRDefault="00BA0D06" w:rsidP="00DC2760">
            <w:pPr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Default="00BA0D06" w:rsidP="00DC2760">
            <w:pPr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Pr="00BD769C" w:rsidRDefault="00BA0D06" w:rsidP="00DC2760">
            <w:pPr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100</w:t>
            </w:r>
          </w:p>
        </w:tc>
      </w:tr>
    </w:tbl>
    <w:p w:rsidR="00E14B68" w:rsidRPr="00E14B68" w:rsidRDefault="00E14B68" w:rsidP="00E14B68">
      <w:pPr>
        <w:spacing w:after="0" w:line="360" w:lineRule="auto"/>
        <w:ind w:firstLine="880"/>
        <w:jc w:val="center"/>
        <w:rPr>
          <w:rFonts w:ascii="Times New Roman" w:hAnsi="Times New Roman"/>
          <w:sz w:val="44"/>
          <w:szCs w:val="44"/>
        </w:rPr>
      </w:pPr>
    </w:p>
    <w:p w:rsidR="000219FE" w:rsidRDefault="000219FE" w:rsidP="00B71319">
      <w:pPr>
        <w:spacing w:after="0" w:line="240" w:lineRule="auto"/>
        <w:ind w:firstLine="880"/>
        <w:rPr>
          <w:rFonts w:ascii="Times New Roman" w:hAnsi="Times New Roman"/>
          <w:caps/>
          <w:sz w:val="28"/>
          <w:szCs w:val="28"/>
        </w:rPr>
      </w:pPr>
    </w:p>
    <w:p w:rsidR="001E488B" w:rsidRDefault="001E488B" w:rsidP="001E48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2362C">
        <w:rPr>
          <w:rFonts w:ascii="Times New Roman" w:hAnsi="Times New Roman"/>
          <w:sz w:val="28"/>
          <w:szCs w:val="28"/>
        </w:rPr>
        <w:t>Раздел</w:t>
      </w:r>
      <w:r w:rsidRPr="0092362C">
        <w:rPr>
          <w:rFonts w:ascii="Times New Roman" w:hAnsi="Times New Roman"/>
          <w:sz w:val="28"/>
          <w:szCs w:val="28"/>
          <w:lang w:val="en-US"/>
        </w:rPr>
        <w:t>I</w:t>
      </w:r>
      <w:r w:rsidRPr="0092362C">
        <w:rPr>
          <w:rFonts w:ascii="Times New Roman" w:hAnsi="Times New Roman"/>
          <w:sz w:val="28"/>
          <w:szCs w:val="28"/>
        </w:rPr>
        <w:t>.</w:t>
      </w:r>
      <w:r w:rsidRPr="0092362C">
        <w:rPr>
          <w:rFonts w:ascii="Times New Roman" w:hAnsi="Times New Roman"/>
          <w:sz w:val="28"/>
          <w:szCs w:val="28"/>
        </w:rPr>
        <w:tab/>
        <w:t>СОДЕРЖАНИЕ ПРОБЛЕМЫ И ОБОСНОВАНИЕ НЕОБХОДИМОСТИ ЕЕ РЕШЕНИЯ ПРОГРАММНЫМИ МЕТОДАМИ</w:t>
      </w:r>
    </w:p>
    <w:p w:rsidR="001E488B" w:rsidRDefault="001E488B" w:rsidP="001E488B">
      <w:pPr>
        <w:spacing w:after="0" w:line="240" w:lineRule="auto"/>
        <w:ind w:firstLine="880"/>
        <w:jc w:val="both"/>
        <w:rPr>
          <w:rFonts w:ascii="Times New Roman" w:hAnsi="Times New Roman"/>
          <w:sz w:val="28"/>
          <w:szCs w:val="28"/>
        </w:rPr>
      </w:pPr>
    </w:p>
    <w:p w:rsidR="001E488B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53A6">
        <w:rPr>
          <w:rFonts w:ascii="Times New Roman" w:hAnsi="Times New Roman" w:cs="Times New Roman"/>
          <w:sz w:val="28"/>
          <w:szCs w:val="28"/>
        </w:rPr>
        <w:t>Повышение эффективности и качества образования - одно из базовых направлений реализации государственной политики, общая рамка системных преобразований, которые обеспечивают решение вопросов социально-экономического развития.</w:t>
      </w:r>
    </w:p>
    <w:p w:rsidR="001E488B" w:rsidRPr="00F353A6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53A6">
        <w:rPr>
          <w:rFonts w:ascii="Times New Roman" w:hAnsi="Times New Roman" w:cs="Times New Roman"/>
          <w:sz w:val="28"/>
          <w:szCs w:val="28"/>
        </w:rPr>
        <w:t xml:space="preserve">В соответствии с принципом программно-целевого планирования в управлении системой образования деятельность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F353A6">
        <w:rPr>
          <w:rFonts w:ascii="Times New Roman" w:hAnsi="Times New Roman" w:cs="Times New Roman"/>
          <w:sz w:val="28"/>
          <w:szCs w:val="28"/>
        </w:rPr>
        <w:t xml:space="preserve"> осуществлялась путем реализации областных целевых и ведомственных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муниципальных</w:t>
      </w:r>
      <w:r w:rsidRPr="00F353A6">
        <w:rPr>
          <w:rFonts w:ascii="Times New Roman" w:hAnsi="Times New Roman" w:cs="Times New Roman"/>
          <w:sz w:val="28"/>
          <w:szCs w:val="28"/>
        </w:rPr>
        <w:t xml:space="preserve"> программ, в которых </w:t>
      </w:r>
      <w:r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Pr="00F353A6">
        <w:rPr>
          <w:rFonts w:ascii="Times New Roman" w:hAnsi="Times New Roman" w:cs="Times New Roman"/>
          <w:sz w:val="28"/>
          <w:szCs w:val="28"/>
        </w:rPr>
        <w:t xml:space="preserve"> являлось как исполнителем, так и соисполнителем отдельных мероприятий и комплекса мер по модернизации образования</w:t>
      </w:r>
    </w:p>
    <w:p w:rsidR="001E488B" w:rsidRPr="00E34D0D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E34D0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 2006 года целью системы образования района являлось повышение доступности качественного образования, соответствующего требованиям инновационного развития экономики, что осуществлялось в 2006 - 2012 годах через Программу реализации национального проекта "Образование" в</w:t>
      </w:r>
      <w:proofErr w:type="gramStart"/>
      <w:r w:rsidRPr="00E34D0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К</w:t>
      </w:r>
      <w:proofErr w:type="gramEnd"/>
      <w:r w:rsidRPr="00E34D0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атав – Ивановском муниципальном районе на 2006 - 2010 годы, и  целевую Программу реализации национального проекта "Образование" в Катав – Ивановском муниципальном районе  на 2009 - 2012 годы.</w:t>
      </w:r>
    </w:p>
    <w:p w:rsidR="001E488B" w:rsidRPr="00E34D0D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</w:pPr>
      <w:r w:rsidRPr="00E34D0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 целях реализации задач, поставленных Федеральной целевой программой развития образования на 2011 - 2015 годы, утвержденной</w:t>
      </w:r>
      <w:r w:rsidRPr="00E34D0D">
        <w:rPr>
          <w:rStyle w:val="apple-converted-space"/>
          <w:rFonts w:ascii="Times New Roman" w:hAnsi="Times New Roman"/>
          <w:spacing w:val="2"/>
          <w:sz w:val="28"/>
          <w:szCs w:val="28"/>
          <w:shd w:val="clear" w:color="auto" w:fill="FFFFFF"/>
        </w:rPr>
        <w:t> </w:t>
      </w:r>
      <w:hyperlink r:id="rId6" w:history="1">
        <w:r w:rsidRPr="00DC57A6">
          <w:rPr>
            <w:rStyle w:val="a4"/>
            <w:rFonts w:ascii="Times New Roman" w:hAnsi="Times New Roman"/>
            <w:color w:val="000000" w:themeColor="text1"/>
            <w:spacing w:val="2"/>
            <w:sz w:val="28"/>
            <w:szCs w:val="28"/>
            <w:shd w:val="clear" w:color="auto" w:fill="FFFFFF"/>
          </w:rPr>
          <w:t>постановлением Правительства Российской Федерации от 7 февраля 2011 года N 61 "О Федеральной целевой программе развития образования на 2011 - 2015 годы"</w:t>
        </w:r>
      </w:hyperlink>
      <w:r w:rsidRPr="00DC57A6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, </w:t>
      </w:r>
      <w:hyperlink r:id="rId7" w:history="1">
        <w:r w:rsidRPr="00DC57A6">
          <w:rPr>
            <w:rStyle w:val="a4"/>
            <w:rFonts w:ascii="Times New Roman" w:hAnsi="Times New Roman"/>
            <w:color w:val="000000" w:themeColor="text1"/>
            <w:spacing w:val="2"/>
            <w:sz w:val="28"/>
            <w:szCs w:val="28"/>
            <w:shd w:val="clear" w:color="auto" w:fill="FFFFFF"/>
          </w:rPr>
          <w:t>областной  целевой Программы развития образования в Челябинской области на 2013 - 2015 годы</w:t>
        </w:r>
      </w:hyperlink>
      <w:r w:rsidRPr="00DC57A6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, утвержденная</w:t>
      </w:r>
      <w:r w:rsidRPr="00DC57A6">
        <w:rPr>
          <w:rStyle w:val="apple-converted-space"/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 </w:t>
      </w:r>
      <w:hyperlink r:id="rId8" w:history="1">
        <w:r w:rsidRPr="00DC57A6">
          <w:rPr>
            <w:rStyle w:val="a4"/>
            <w:rFonts w:ascii="Times New Roman" w:hAnsi="Times New Roman"/>
            <w:color w:val="000000" w:themeColor="text1"/>
            <w:spacing w:val="2"/>
            <w:sz w:val="28"/>
            <w:szCs w:val="28"/>
            <w:shd w:val="clear" w:color="auto" w:fill="FFFFFF"/>
          </w:rPr>
          <w:t>постановлением Правительства Челябинской области от 27.09.2012 года N 520-4-П "Об областной целевой Программе развития образования в Челябинской области на 2013 - 2015 годы"</w:t>
        </w:r>
      </w:hyperlink>
      <w:r w:rsidRPr="00E34D0D">
        <w:rPr>
          <w:rStyle w:val="apple-converted-space"/>
          <w:rFonts w:ascii="Times New Roman" w:hAnsi="Times New Roman"/>
          <w:spacing w:val="2"/>
          <w:sz w:val="28"/>
          <w:szCs w:val="28"/>
          <w:shd w:val="clear" w:color="auto" w:fill="FFFFFF"/>
        </w:rPr>
        <w:t>  была разработана программа развития образования</w:t>
      </w:r>
      <w:r w:rsidRPr="00E34D0D">
        <w:rPr>
          <w:rFonts w:ascii="Times New Roman" w:hAnsi="Times New Roman"/>
          <w:sz w:val="28"/>
          <w:szCs w:val="28"/>
        </w:rPr>
        <w:t xml:space="preserve">Катав-Ивановского муниципального района на 2013-2015 годы», утвержденная Постановлением Администрации Катав-Ивановского муниципального района от 20.11.2012г. №1469. </w:t>
      </w:r>
    </w:p>
    <w:p w:rsidR="001E488B" w:rsidRPr="00E34D0D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4D0D">
        <w:rPr>
          <w:rFonts w:ascii="Times New Roman" w:hAnsi="Times New Roman"/>
          <w:sz w:val="28"/>
          <w:szCs w:val="28"/>
        </w:rPr>
        <w:t xml:space="preserve">В ходе выполнения Программы национального проекта внимание было сконцентрировано на выявлении, поддержке и распространении инновационного опыта, внедрении новых финансово-экономических механизмов, развитии инфраструктуры системы образования, поддержке и поощрении лучших педагогических работников, стимулировании одаренных детей и талантливой молодежи. </w:t>
      </w:r>
    </w:p>
    <w:p w:rsidR="001E488B" w:rsidRPr="00E34D0D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4D0D">
        <w:rPr>
          <w:rFonts w:ascii="Times New Roman" w:hAnsi="Times New Roman"/>
          <w:sz w:val="28"/>
          <w:szCs w:val="28"/>
        </w:rPr>
        <w:t xml:space="preserve">При этом все решения носили комплексный и системный характер. </w:t>
      </w:r>
    </w:p>
    <w:p w:rsidR="001E488B" w:rsidRPr="00E34D0D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4D0D">
        <w:rPr>
          <w:rFonts w:ascii="Times New Roman" w:hAnsi="Times New Roman"/>
          <w:sz w:val="28"/>
          <w:szCs w:val="28"/>
        </w:rPr>
        <w:t xml:space="preserve">Системность реализации мероприятий Программы национального проекта позволила комплексно приступить к решению проблемы, названной в качестве приоритетной в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</w:t>
      </w:r>
      <w:r w:rsidRPr="00E34D0D">
        <w:rPr>
          <w:rFonts w:ascii="Times New Roman" w:hAnsi="Times New Roman"/>
          <w:sz w:val="28"/>
          <w:szCs w:val="28"/>
        </w:rPr>
        <w:lastRenderedPageBreak/>
        <w:t>ноября 2008 года № 1662-р. и решаемой в рамках образовательной инициативы «Наша новая школа».</w:t>
      </w:r>
    </w:p>
    <w:p w:rsidR="001E488B" w:rsidRPr="00E34D0D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4D0D">
        <w:rPr>
          <w:rFonts w:ascii="Times New Roman" w:hAnsi="Times New Roman"/>
          <w:sz w:val="28"/>
          <w:szCs w:val="28"/>
        </w:rPr>
        <w:t xml:space="preserve"> Постановлением Администрации Катав-Ивановского муниципального района от 02.03.2011г. №201 «О принятии Стратегического плана социально-экономического развития Катав-Ивановского муниципального района до 2020 года» принят Стратегический план социально-экономического развития Катав-Ивановского муниципального района до 2020 года (далее именуется – Стратегический план), в котором определены основные направления развития системы современного образования в Катав-Ивановском муниципальном районе. Стратегическая цель развития образования в районе до 2020 года сформирована в соответствии с принятыми программными документами. </w:t>
      </w:r>
    </w:p>
    <w:p w:rsidR="001E488B" w:rsidRPr="00E34D0D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4D0D">
        <w:rPr>
          <w:rFonts w:ascii="Times New Roman" w:eastAsia="HiddenHorzOCR" w:hAnsi="Times New Roman"/>
          <w:sz w:val="28"/>
          <w:szCs w:val="28"/>
          <w:lang w:eastAsia="en-US"/>
        </w:rPr>
        <w:t xml:space="preserve">В соответствии с государственной программой </w:t>
      </w:r>
      <w:r w:rsidRPr="00E34D0D">
        <w:rPr>
          <w:rFonts w:ascii="Times New Roman" w:hAnsi="Times New Roman"/>
          <w:sz w:val="28"/>
          <w:szCs w:val="28"/>
        </w:rPr>
        <w:t xml:space="preserve">Российской Федерации «Развитие образования» на 2013-2020 годы, утверждённой распоряжением Правительства Российской Федерации от 22 ноября </w:t>
      </w:r>
      <w:smartTag w:uri="urn:schemas-microsoft-com:office:smarttags" w:element="metricconverter">
        <w:smartTagPr>
          <w:attr w:name="ProductID" w:val="2012 г"/>
        </w:smartTagPr>
        <w:r w:rsidRPr="00E34D0D">
          <w:rPr>
            <w:rFonts w:ascii="Times New Roman" w:hAnsi="Times New Roman"/>
            <w:sz w:val="28"/>
            <w:szCs w:val="28"/>
          </w:rPr>
          <w:t>2012 г</w:t>
        </w:r>
      </w:smartTag>
      <w:r w:rsidRPr="00E34D0D">
        <w:rPr>
          <w:rFonts w:ascii="Times New Roman" w:hAnsi="Times New Roman"/>
          <w:sz w:val="28"/>
          <w:szCs w:val="28"/>
        </w:rPr>
        <w:t>. № 2148-р, скорректированы приоритеты и механизмы развития системы образования.</w:t>
      </w:r>
    </w:p>
    <w:p w:rsidR="001E488B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4D0D">
        <w:rPr>
          <w:rFonts w:ascii="Times New Roman" w:hAnsi="Times New Roman"/>
          <w:sz w:val="28"/>
          <w:szCs w:val="28"/>
        </w:rPr>
        <w:t>Реализация Программы национального проекта «Образование» в 2006-2012 годах явилась периодом начала формирования основ для инновационного развития образования и значительных институциональных изменений, обеспеченных планово-бюджетным финансированием.</w:t>
      </w:r>
    </w:p>
    <w:p w:rsidR="00DC57A6" w:rsidRPr="00E34D0D" w:rsidRDefault="00DC57A6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2016 году Постановлением Администрации  Катав-Ивановского муниципального района № 93 от 02.02.2016 г. утверждена муниципальная программа «Развитие образования в Катав-Ивановском муниципальном районе», </w:t>
      </w:r>
    </w:p>
    <w:p w:rsidR="001E488B" w:rsidRPr="00E34D0D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4D0D">
        <w:rPr>
          <w:rFonts w:ascii="Times New Roman" w:hAnsi="Times New Roman"/>
          <w:sz w:val="28"/>
          <w:szCs w:val="28"/>
        </w:rPr>
        <w:t>В рамках программы модернизации системы образования отработан эффективный механизм финансирования отрасли, когда субсидии из федерального бюджета дополнялись существенными вложениями областного и местного бюджетов. Последовательное применение принципа софинансирования позволило не только привлечь дополнительные средства в систему образования, но и целевым образом направить их на приоритетные направления развития отрасли.</w:t>
      </w:r>
    </w:p>
    <w:p w:rsidR="001E488B" w:rsidRPr="00E34D0D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4D0D">
        <w:rPr>
          <w:rFonts w:ascii="Times New Roman" w:hAnsi="Times New Roman"/>
          <w:sz w:val="28"/>
          <w:szCs w:val="28"/>
        </w:rPr>
        <w:t xml:space="preserve">По всем направлениям национального проекта отработан конкурсный механизм поддержки лидеров – </w:t>
      </w:r>
      <w:r w:rsidRPr="00E34D0D">
        <w:rPr>
          <w:rStyle w:val="a3"/>
          <w:rFonts w:ascii="Times New Roman" w:hAnsi="Times New Roman"/>
          <w:b w:val="0"/>
          <w:sz w:val="28"/>
          <w:szCs w:val="28"/>
        </w:rPr>
        <w:t>точек роста</w:t>
      </w:r>
      <w:r w:rsidRPr="00E34D0D">
        <w:rPr>
          <w:rFonts w:ascii="Times New Roman" w:hAnsi="Times New Roman"/>
          <w:sz w:val="28"/>
          <w:szCs w:val="28"/>
        </w:rPr>
        <w:t xml:space="preserve"> нового качества образования, при котором бюджетные средства распределялись на основе общественной оценки, а учреждения наделялись обязанностями по распространению инновационного опыта.</w:t>
      </w:r>
    </w:p>
    <w:p w:rsidR="001E488B" w:rsidRPr="00E34D0D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4D0D">
        <w:rPr>
          <w:rFonts w:ascii="Times New Roman" w:hAnsi="Times New Roman"/>
          <w:sz w:val="28"/>
          <w:szCs w:val="28"/>
        </w:rPr>
        <w:t xml:space="preserve">В результате сформирована сеть образовательных учреждений, участвующих в инновационном развитии системы образования, обновлено представление о том, что такое современное образование. Прежде всего, это повышение </w:t>
      </w:r>
      <w:r w:rsidRPr="00E34D0D">
        <w:rPr>
          <w:rStyle w:val="a3"/>
          <w:rFonts w:ascii="Times New Roman" w:hAnsi="Times New Roman"/>
          <w:b w:val="0"/>
          <w:sz w:val="28"/>
          <w:szCs w:val="28"/>
        </w:rPr>
        <w:t xml:space="preserve">открытости </w:t>
      </w:r>
      <w:r w:rsidRPr="00E34D0D">
        <w:rPr>
          <w:rFonts w:ascii="Times New Roman" w:hAnsi="Times New Roman"/>
          <w:sz w:val="28"/>
          <w:szCs w:val="28"/>
        </w:rPr>
        <w:t xml:space="preserve">образовательной системы, ее восприимчивости к запросам граждан и общества, практика создания в образовательных учреждениях попечительских, управляющих </w:t>
      </w:r>
      <w:r w:rsidRPr="00E34D0D">
        <w:rPr>
          <w:rStyle w:val="a3"/>
          <w:rFonts w:ascii="Times New Roman" w:hAnsi="Times New Roman"/>
          <w:b w:val="0"/>
          <w:sz w:val="28"/>
          <w:szCs w:val="28"/>
        </w:rPr>
        <w:t>советов</w:t>
      </w:r>
      <w:r w:rsidRPr="00E34D0D">
        <w:rPr>
          <w:rFonts w:ascii="Times New Roman" w:hAnsi="Times New Roman"/>
          <w:sz w:val="28"/>
          <w:szCs w:val="28"/>
        </w:rPr>
        <w:t xml:space="preserve">. </w:t>
      </w:r>
    </w:p>
    <w:p w:rsidR="001E488B" w:rsidRPr="00E34D0D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4D0D">
        <w:rPr>
          <w:rFonts w:ascii="Times New Roman" w:hAnsi="Times New Roman"/>
          <w:sz w:val="28"/>
          <w:szCs w:val="28"/>
        </w:rPr>
        <w:t xml:space="preserve">В результате реализации программы национального проекта, а в последующем – национальной образовательной инициативы «Наша новая школа», проекта модернизации общего образования существенно обновлена инфраструктура образования, </w:t>
      </w:r>
      <w:r>
        <w:rPr>
          <w:rFonts w:ascii="Times New Roman" w:hAnsi="Times New Roman"/>
          <w:sz w:val="28"/>
          <w:szCs w:val="28"/>
        </w:rPr>
        <w:t>увеличи</w:t>
      </w:r>
      <w:r w:rsidRPr="00E34D0D">
        <w:rPr>
          <w:rFonts w:ascii="Times New Roman" w:hAnsi="Times New Roman"/>
          <w:sz w:val="28"/>
          <w:szCs w:val="28"/>
        </w:rPr>
        <w:t>лась д</w:t>
      </w:r>
      <w:r w:rsidRPr="00E34D0D">
        <w:rPr>
          <w:rFonts w:ascii="Times New Roman" w:hAnsi="Times New Roman"/>
          <w:bCs/>
          <w:sz w:val="28"/>
          <w:szCs w:val="28"/>
        </w:rPr>
        <w:t xml:space="preserve">оля школьников, обучающихся </w:t>
      </w:r>
      <w:r w:rsidRPr="00E34D0D">
        <w:rPr>
          <w:rFonts w:ascii="Times New Roman" w:hAnsi="Times New Roman"/>
          <w:bCs/>
          <w:sz w:val="28"/>
          <w:szCs w:val="28"/>
        </w:rPr>
        <w:lastRenderedPageBreak/>
        <w:t xml:space="preserve">по новым ФГОС, </w:t>
      </w:r>
      <w:r w:rsidRPr="00E34D0D">
        <w:rPr>
          <w:rFonts w:ascii="Times New Roman" w:hAnsi="Times New Roman"/>
          <w:sz w:val="28"/>
          <w:szCs w:val="28"/>
        </w:rPr>
        <w:t>созданы в образовательных учреждениях современные условия обучения для 98% школьников района, что является наиболее заметным и значимым результатом программы.</w:t>
      </w:r>
    </w:p>
    <w:p w:rsidR="001E488B" w:rsidRPr="00E34D0D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4D0D">
        <w:rPr>
          <w:rFonts w:ascii="Times New Roman" w:hAnsi="Times New Roman"/>
          <w:sz w:val="28"/>
          <w:szCs w:val="28"/>
        </w:rPr>
        <w:t xml:space="preserve">Анализ современного состояния образования в Катав-Ивановском муниципальном районе, с учетом результатов реализации Программы национального проекта, проекта модернизации системы образования свидетельствует о том, что в образовательной системе сложились тенденции и подходы к созданию условий, обеспечивающих качество и доступность образовательных услуг. Вместе с тем уровень развития образования пока не соответствует требованиям инновационного социально ориентированного развития. Продолжение модернизации системы образования является необходимым условием формирования инновационной экономики. В соответствии с этим, стратегическая цель политики в области образования заключается в создании условий для эффективного развития образования, направленного на обеспечение доступности качественного образования, соответствующего  требованиям модернизированной экономики. </w:t>
      </w:r>
    </w:p>
    <w:p w:rsidR="001E488B" w:rsidRPr="00E34D0D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4D0D">
        <w:rPr>
          <w:rFonts w:ascii="Times New Roman" w:hAnsi="Times New Roman"/>
          <w:sz w:val="28"/>
          <w:szCs w:val="28"/>
        </w:rPr>
        <w:t>Реализация этой цели предполагает решение таких задач, как модернизация образования как института социального развития, развитие современных механизмов и технологий общего образования, формирование востребованной системы оценки качества образования и образовательных результатов.</w:t>
      </w:r>
    </w:p>
    <w:p w:rsidR="001E488B" w:rsidRPr="00E34D0D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4D0D">
        <w:rPr>
          <w:rFonts w:ascii="Times New Roman" w:hAnsi="Times New Roman"/>
          <w:sz w:val="28"/>
          <w:szCs w:val="28"/>
        </w:rPr>
        <w:t>Оптимальное решение проблем, указанных выше, может быть обеспечено применением программно-целевого метода, который основан на подчинении распределения ресурсов и мероприятий по достижению определенной цели.</w:t>
      </w:r>
      <w:r w:rsidRPr="00E34D0D">
        <w:rPr>
          <w:rFonts w:ascii="Times New Roman" w:hAnsi="Times New Roman"/>
          <w:sz w:val="28"/>
          <w:szCs w:val="28"/>
        </w:rPr>
        <w:tab/>
      </w:r>
    </w:p>
    <w:p w:rsidR="001E488B" w:rsidRDefault="001E488B" w:rsidP="001E488B">
      <w:pPr>
        <w:spacing w:after="0"/>
        <w:ind w:firstLine="577"/>
        <w:jc w:val="both"/>
        <w:rPr>
          <w:rFonts w:ascii="Times New Roman" w:hAnsi="Times New Roman"/>
          <w:sz w:val="28"/>
          <w:szCs w:val="28"/>
        </w:rPr>
      </w:pPr>
      <w:r w:rsidRPr="00E34D0D">
        <w:rPr>
          <w:rFonts w:ascii="Times New Roman" w:hAnsi="Times New Roman"/>
          <w:sz w:val="28"/>
          <w:szCs w:val="28"/>
        </w:rPr>
        <w:t>Мероприятия программы согласованы по срокам и ресурсам, необходимым для их осуществления, определены исходя из очередности их реализации с учетом ресурсных возможностей района, результатов приоритетного национального проекта «Образование», программы развития образования в</w:t>
      </w:r>
      <w:proofErr w:type="gramStart"/>
      <w:r w:rsidRPr="00E34D0D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E34D0D">
        <w:rPr>
          <w:rFonts w:ascii="Times New Roman" w:hAnsi="Times New Roman"/>
          <w:sz w:val="28"/>
          <w:szCs w:val="28"/>
        </w:rPr>
        <w:t>атав – Ивановском муниципальном районе.</w:t>
      </w:r>
    </w:p>
    <w:p w:rsidR="001E488B" w:rsidRPr="00E34D0D" w:rsidRDefault="001E488B" w:rsidP="001E488B">
      <w:pPr>
        <w:spacing w:after="0"/>
        <w:ind w:firstLine="5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 подпрограмм </w:t>
      </w:r>
      <w:r>
        <w:rPr>
          <w:rFonts w:ascii="Times New Roman" w:hAnsi="Times New Roman"/>
          <w:color w:val="000000"/>
          <w:sz w:val="28"/>
          <w:szCs w:val="28"/>
        </w:rPr>
        <w:t xml:space="preserve">реализуются в рамках </w:t>
      </w:r>
      <w:r>
        <w:rPr>
          <w:rFonts w:ascii="Times New Roman" w:hAnsi="Times New Roman"/>
          <w:sz w:val="28"/>
          <w:szCs w:val="28"/>
        </w:rPr>
        <w:t>национального проекта «Образование»</w:t>
      </w:r>
      <w:r>
        <w:rPr>
          <w:rFonts w:ascii="Times New Roman" w:hAnsi="Times New Roman"/>
          <w:color w:val="000000"/>
          <w:sz w:val="28"/>
          <w:szCs w:val="28"/>
        </w:rPr>
        <w:t>региональных и муниципальных проектов «Современная школа» и «Цифровая образовательная среда».</w:t>
      </w:r>
    </w:p>
    <w:p w:rsidR="001E488B" w:rsidRDefault="001E488B" w:rsidP="001E488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1E488B" w:rsidRPr="009B568F" w:rsidRDefault="001E488B" w:rsidP="001E48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B568F">
        <w:rPr>
          <w:rFonts w:ascii="Times New Roman" w:hAnsi="Times New Roman"/>
          <w:sz w:val="28"/>
          <w:szCs w:val="28"/>
        </w:rPr>
        <w:t>Раздел</w:t>
      </w:r>
      <w:r w:rsidRPr="009B568F">
        <w:rPr>
          <w:rFonts w:ascii="Times New Roman" w:hAnsi="Times New Roman"/>
          <w:caps/>
          <w:sz w:val="28"/>
          <w:szCs w:val="28"/>
          <w:lang w:val="en-US"/>
        </w:rPr>
        <w:t>II</w:t>
      </w:r>
      <w:r w:rsidRPr="009B568F">
        <w:rPr>
          <w:rFonts w:ascii="Times New Roman" w:hAnsi="Times New Roman"/>
          <w:caps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ОСНОВНЫЕ ЦЕЛИ И ЗАДАЧИ ПРОГРАММЫ</w:t>
      </w:r>
    </w:p>
    <w:p w:rsidR="001E488B" w:rsidRPr="00C47301" w:rsidRDefault="001E488B" w:rsidP="001E488B">
      <w:pPr>
        <w:spacing w:after="0" w:line="240" w:lineRule="auto"/>
        <w:ind w:firstLine="880"/>
        <w:jc w:val="center"/>
        <w:rPr>
          <w:rFonts w:ascii="Times New Roman" w:hAnsi="Times New Roman"/>
          <w:b/>
          <w:sz w:val="28"/>
          <w:szCs w:val="28"/>
        </w:rPr>
      </w:pPr>
    </w:p>
    <w:p w:rsidR="001E488B" w:rsidRPr="00C232B9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32B9">
        <w:rPr>
          <w:rFonts w:ascii="Times New Roman" w:hAnsi="Times New Roman"/>
          <w:sz w:val="28"/>
          <w:szCs w:val="28"/>
        </w:rPr>
        <w:t xml:space="preserve">Цель программы – </w:t>
      </w:r>
      <w:r w:rsidRPr="00E9089A">
        <w:rPr>
          <w:rFonts w:ascii="Times New Roman" w:hAnsi="Times New Roman"/>
          <w:sz w:val="28"/>
          <w:szCs w:val="28"/>
        </w:rPr>
        <w:t>создание условий для эффективного развития образования, направленного на обеспечение доступностикачественного образования, соответствующего требованиям современного инновационного социально ориентированного  развития Катав-Ивановского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. Развитие в Катав-Ивановском районе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</w:t>
      </w:r>
      <w:r>
        <w:rPr>
          <w:rFonts w:ascii="Times New Roman" w:hAnsi="Times New Roman"/>
          <w:sz w:val="28"/>
          <w:szCs w:val="28"/>
        </w:rPr>
        <w:lastRenderedPageBreak/>
        <w:t>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кадров.</w:t>
      </w:r>
    </w:p>
    <w:p w:rsidR="001E488B" w:rsidRPr="00C232B9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32B9">
        <w:rPr>
          <w:rFonts w:ascii="Times New Roman" w:hAnsi="Times New Roman"/>
          <w:sz w:val="28"/>
          <w:szCs w:val="28"/>
        </w:rPr>
        <w:t>Для достижения цели программы необходимо решить следующие задачи:</w:t>
      </w:r>
    </w:p>
    <w:p w:rsidR="001E488B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103B4">
        <w:rPr>
          <w:rFonts w:ascii="Times New Roman" w:hAnsi="Times New Roman" w:cs="Times New Roman"/>
          <w:sz w:val="28"/>
          <w:szCs w:val="28"/>
        </w:rPr>
        <w:t>содействие развитию общего и дополнительного образования;</w:t>
      </w:r>
    </w:p>
    <w:p w:rsidR="001E488B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условий жизни и труда педагогических работников;</w:t>
      </w:r>
    </w:p>
    <w:p w:rsidR="001E488B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внедрение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вовлеченность в образовательный процесс, при реализации основного общего и среднего общего образования;</w:t>
      </w:r>
    </w:p>
    <w:p w:rsidR="001E488B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обеспечение для детей в возрасте от 5 до 18 лет доступных для каждого качественных условий для воспитания гармонично развитой и социально ответственной личности путем увеличения охвата дополнительным образованием  до 80% от общего  числа детей, обновления содержания и методов дополнительного образования детей, развития кадрового потенциала и модернизации инфраструктуры системы дополнительного образования детей;</w:t>
      </w:r>
      <w:proofErr w:type="gramEnd"/>
    </w:p>
    <w:p w:rsidR="001E488B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развитие качества общего образования путем внедрения национальной системы профессионального роста педагогических работников, </w:t>
      </w:r>
    </w:p>
    <w:p w:rsidR="001E488B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модернизация системы поддержки и стимулирования профессионального роста педагогических работников;</w:t>
      </w:r>
    </w:p>
    <w:p w:rsidR="001E488B" w:rsidRPr="00C103B4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внедрения современной и безопасной среды, обеспечивающей формирование ценностей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кадров, создания федеральной цифровой платформы;</w:t>
      </w:r>
    </w:p>
    <w:p w:rsidR="001E488B" w:rsidRDefault="001E488B" w:rsidP="001E488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-развит</w:t>
      </w:r>
      <w:r w:rsidRPr="00C103B4">
        <w:rPr>
          <w:rFonts w:ascii="Times New Roman" w:hAnsi="Times New Roman"/>
          <w:sz w:val="28"/>
          <w:szCs w:val="28"/>
        </w:rPr>
        <w:t>ие востребованной системы оценки качества образования и образовательных результатов.</w:t>
      </w:r>
    </w:p>
    <w:p w:rsidR="001E488B" w:rsidRDefault="001E488B" w:rsidP="001E488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1E488B" w:rsidRPr="00C232B9" w:rsidRDefault="001E488B" w:rsidP="001E488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 и значение показателей (индикаторов) результативности выполнения задач Программы и их р</w:t>
      </w:r>
      <w:r w:rsidRPr="00C232B9">
        <w:rPr>
          <w:rFonts w:ascii="Times New Roman" w:hAnsi="Times New Roman"/>
          <w:sz w:val="28"/>
          <w:szCs w:val="28"/>
        </w:rPr>
        <w:t xml:space="preserve">асчет производится на основе </w:t>
      </w:r>
      <w:r>
        <w:rPr>
          <w:rFonts w:ascii="Times New Roman" w:hAnsi="Times New Roman"/>
          <w:sz w:val="28"/>
          <w:szCs w:val="28"/>
        </w:rPr>
        <w:t>методики</w:t>
      </w:r>
      <w:r w:rsidRPr="00C232B9">
        <w:rPr>
          <w:rFonts w:ascii="Times New Roman" w:hAnsi="Times New Roman"/>
          <w:sz w:val="28"/>
          <w:szCs w:val="28"/>
        </w:rPr>
        <w:t xml:space="preserve">, утвержденной </w:t>
      </w:r>
      <w:proofErr w:type="spellStart"/>
      <w:r w:rsidRPr="00C232B9">
        <w:rPr>
          <w:rFonts w:ascii="Times New Roman" w:hAnsi="Times New Roman"/>
          <w:sz w:val="28"/>
          <w:szCs w:val="28"/>
        </w:rPr>
        <w:t>МОиН</w:t>
      </w:r>
      <w:proofErr w:type="spellEnd"/>
      <w:r w:rsidRPr="00C232B9">
        <w:rPr>
          <w:rFonts w:ascii="Times New Roman" w:hAnsi="Times New Roman"/>
          <w:sz w:val="28"/>
          <w:szCs w:val="28"/>
        </w:rPr>
        <w:t xml:space="preserve"> Челябинской области.</w:t>
      </w:r>
    </w:p>
    <w:p w:rsidR="001E488B" w:rsidRDefault="001E488B" w:rsidP="001E48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488B" w:rsidRDefault="001E488B" w:rsidP="001E48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488B" w:rsidRDefault="001E488B" w:rsidP="001E48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05BF">
        <w:rPr>
          <w:rFonts w:ascii="Times New Roman" w:hAnsi="Times New Roman"/>
          <w:sz w:val="28"/>
          <w:szCs w:val="28"/>
        </w:rPr>
        <w:t>Раздел</w:t>
      </w:r>
      <w:r w:rsidRPr="00F805BF">
        <w:rPr>
          <w:rFonts w:ascii="Times New Roman" w:hAnsi="Times New Roman"/>
          <w:sz w:val="28"/>
          <w:szCs w:val="28"/>
          <w:lang w:val="en-US"/>
        </w:rPr>
        <w:t>III</w:t>
      </w:r>
      <w:r w:rsidRPr="00F805BF">
        <w:rPr>
          <w:rFonts w:ascii="Times New Roman" w:hAnsi="Times New Roman"/>
          <w:caps/>
          <w:sz w:val="28"/>
          <w:szCs w:val="28"/>
        </w:rPr>
        <w:t>.</w:t>
      </w:r>
      <w:r w:rsidRPr="00F805BF">
        <w:rPr>
          <w:rFonts w:ascii="Times New Roman" w:hAnsi="Times New Roman"/>
          <w:caps/>
          <w:sz w:val="28"/>
          <w:szCs w:val="28"/>
        </w:rPr>
        <w:tab/>
      </w:r>
      <w:r w:rsidRPr="00F805BF">
        <w:rPr>
          <w:rFonts w:ascii="Times New Roman" w:hAnsi="Times New Roman"/>
          <w:sz w:val="28"/>
          <w:szCs w:val="28"/>
        </w:rPr>
        <w:t xml:space="preserve">СРОКИ </w:t>
      </w:r>
      <w:r>
        <w:rPr>
          <w:rFonts w:ascii="Times New Roman" w:hAnsi="Times New Roman"/>
          <w:sz w:val="28"/>
          <w:szCs w:val="28"/>
        </w:rPr>
        <w:t xml:space="preserve"> И ЭТАПЫ </w:t>
      </w:r>
      <w:r w:rsidRPr="00F805BF">
        <w:rPr>
          <w:rFonts w:ascii="Times New Roman" w:hAnsi="Times New Roman"/>
          <w:sz w:val="28"/>
          <w:szCs w:val="28"/>
        </w:rPr>
        <w:t>РЕАЛИЗАЦИИ ПРОГРАММЫ</w:t>
      </w:r>
    </w:p>
    <w:p w:rsidR="001E488B" w:rsidRPr="00F87741" w:rsidRDefault="001E488B" w:rsidP="001E48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488B" w:rsidRPr="00C232B9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32B9">
        <w:rPr>
          <w:rFonts w:ascii="Times New Roman" w:hAnsi="Times New Roman"/>
          <w:sz w:val="28"/>
          <w:szCs w:val="28"/>
        </w:rPr>
        <w:t>Реализ</w:t>
      </w:r>
      <w:r w:rsidR="000E3627">
        <w:rPr>
          <w:rFonts w:ascii="Times New Roman" w:hAnsi="Times New Roman"/>
          <w:sz w:val="28"/>
          <w:szCs w:val="28"/>
        </w:rPr>
        <w:t>ация программы рассчитана на 2023–2026</w:t>
      </w:r>
      <w:r w:rsidRPr="00C232B9">
        <w:rPr>
          <w:rFonts w:ascii="Times New Roman" w:hAnsi="Times New Roman"/>
          <w:sz w:val="28"/>
          <w:szCs w:val="28"/>
        </w:rPr>
        <w:t xml:space="preserve"> годы.</w:t>
      </w:r>
    </w:p>
    <w:p w:rsidR="001E488B" w:rsidRPr="00C232B9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32B9">
        <w:rPr>
          <w:rFonts w:ascii="Times New Roman" w:hAnsi="Times New Roman"/>
          <w:sz w:val="28"/>
          <w:szCs w:val="28"/>
        </w:rPr>
        <w:t xml:space="preserve">Программа реализуется  в один этап, нацелена на выполнение мероприятий, направленных на достижение результатов деятельности по индикативным показателям. Организуется выполнение программных мероприятий, предусматривающих меры по модернизации образования как института социального развития и формированию востребованной системы </w:t>
      </w:r>
      <w:r w:rsidRPr="00C232B9">
        <w:rPr>
          <w:rFonts w:ascii="Times New Roman" w:hAnsi="Times New Roman"/>
          <w:sz w:val="28"/>
          <w:szCs w:val="28"/>
        </w:rPr>
        <w:lastRenderedPageBreak/>
        <w:t>оценки качества образования и образовательных результатов, развитию современных механизмов и технологий общего образования.</w:t>
      </w:r>
    </w:p>
    <w:p w:rsidR="001E488B" w:rsidRPr="00C232B9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32B9">
        <w:rPr>
          <w:rFonts w:ascii="Times New Roman" w:hAnsi="Times New Roman"/>
          <w:spacing w:val="-2"/>
          <w:sz w:val="28"/>
          <w:szCs w:val="28"/>
        </w:rPr>
        <w:t xml:space="preserve">Соблюдение установленных сроков реализации программы обеспечивается системой </w:t>
      </w:r>
      <w:r w:rsidRPr="00C232B9">
        <w:rPr>
          <w:rFonts w:ascii="Times New Roman" w:hAnsi="Times New Roman"/>
          <w:sz w:val="28"/>
          <w:szCs w:val="28"/>
        </w:rPr>
        <w:t>программных мероприятий и освещается в средствах массовой информации.</w:t>
      </w:r>
    </w:p>
    <w:p w:rsidR="001E488B" w:rsidRDefault="001E488B" w:rsidP="001E488B">
      <w:pPr>
        <w:spacing w:after="0" w:line="240" w:lineRule="auto"/>
        <w:ind w:firstLine="880"/>
        <w:jc w:val="center"/>
        <w:rPr>
          <w:rFonts w:ascii="Times New Roman" w:hAnsi="Times New Roman"/>
          <w:sz w:val="28"/>
          <w:szCs w:val="28"/>
        </w:rPr>
      </w:pPr>
    </w:p>
    <w:p w:rsidR="001E488B" w:rsidRPr="0093618E" w:rsidRDefault="001E488B" w:rsidP="001E488B">
      <w:pPr>
        <w:spacing w:after="0" w:line="240" w:lineRule="auto"/>
        <w:ind w:firstLine="8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Pr="0093618E">
        <w:rPr>
          <w:rFonts w:ascii="Times New Roman" w:hAnsi="Times New Roman"/>
          <w:sz w:val="28"/>
          <w:szCs w:val="28"/>
          <w:lang w:val="en-US"/>
        </w:rPr>
        <w:t>IV</w:t>
      </w:r>
      <w:r w:rsidRPr="0093618E">
        <w:rPr>
          <w:rFonts w:ascii="Times New Roman" w:hAnsi="Times New Roman"/>
          <w:caps/>
          <w:sz w:val="28"/>
          <w:szCs w:val="28"/>
        </w:rPr>
        <w:t>.</w:t>
      </w:r>
      <w:r w:rsidRPr="0093618E">
        <w:rPr>
          <w:rFonts w:ascii="Times New Roman" w:hAnsi="Times New Roman"/>
          <w:cap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СИСТЕМА МЕРОПРИЯТИЙПРОГРАММЫ</w:t>
      </w:r>
    </w:p>
    <w:p w:rsidR="001E488B" w:rsidRDefault="001E488B" w:rsidP="001E488B">
      <w:pPr>
        <w:spacing w:after="0" w:line="240" w:lineRule="auto"/>
        <w:ind w:firstLine="880"/>
        <w:jc w:val="center"/>
        <w:rPr>
          <w:rFonts w:ascii="Times New Roman" w:hAnsi="Times New Roman"/>
          <w:b/>
          <w:sz w:val="28"/>
          <w:szCs w:val="28"/>
        </w:rPr>
      </w:pPr>
    </w:p>
    <w:p w:rsidR="001E488B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</w:pPr>
      <w:r w:rsidRPr="00C232B9">
        <w:rPr>
          <w:rFonts w:ascii="Times New Roman" w:hAnsi="Times New Roman"/>
          <w:sz w:val="28"/>
          <w:szCs w:val="28"/>
        </w:rPr>
        <w:t xml:space="preserve">В программе предусматривается реализация мероприятий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C232B9">
        <w:rPr>
          <w:rFonts w:ascii="Times New Roman" w:hAnsi="Times New Roman"/>
          <w:sz w:val="28"/>
          <w:szCs w:val="28"/>
        </w:rPr>
        <w:t xml:space="preserve">направлениям, </w:t>
      </w:r>
      <w:r w:rsidRPr="00C232B9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которые предназначены для решения задач программы. </w:t>
      </w:r>
    </w:p>
    <w:p w:rsidR="001E488B" w:rsidRPr="0040068C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068C">
        <w:rPr>
          <w:rFonts w:ascii="Times New Roman" w:hAnsi="Times New Roman"/>
          <w:sz w:val="28"/>
          <w:szCs w:val="28"/>
        </w:rPr>
        <w:t xml:space="preserve">Решение </w:t>
      </w:r>
      <w:hyperlink w:anchor="P758" w:history="1">
        <w:r w:rsidRPr="0040068C">
          <w:rPr>
            <w:rFonts w:ascii="Times New Roman" w:hAnsi="Times New Roman"/>
            <w:sz w:val="28"/>
            <w:szCs w:val="28"/>
          </w:rPr>
          <w:t>задач</w:t>
        </w:r>
      </w:hyperlink>
      <w:r w:rsidRPr="0040068C">
        <w:rPr>
          <w:rFonts w:ascii="Times New Roman" w:hAnsi="Times New Roman"/>
          <w:sz w:val="28"/>
          <w:szCs w:val="28"/>
        </w:rPr>
        <w:t>: "содействие развитию общего и дополнительного образования" и «внедрение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вовлеченность в образовательный процесс, при реализации основного общего и среднего общего образования» будет реализовано по следующему направлению: обеспечение доступного качественного общего и дополнительного образования.</w:t>
      </w:r>
    </w:p>
    <w:p w:rsidR="001E488B" w:rsidRPr="00464FC7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E488B" w:rsidRPr="0007710B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12FB">
        <w:rPr>
          <w:rFonts w:ascii="Times New Roman" w:hAnsi="Times New Roman" w:cs="Times New Roman"/>
          <w:sz w:val="28"/>
          <w:szCs w:val="28"/>
        </w:rPr>
        <w:t xml:space="preserve">Решение задач «улучшение условий жизни и труда педагогических работников», «развитие качества общего образования путем внедрения национальной системы профессионального роста педагогических работников» и «модернизация системы поддержки и стимулирования профессионального роста педагогических работников» </w:t>
      </w:r>
      <w:r w:rsidRPr="006A12FB">
        <w:rPr>
          <w:rFonts w:ascii="Times New Roman" w:hAnsi="Times New Roman"/>
          <w:sz w:val="28"/>
          <w:szCs w:val="28"/>
        </w:rPr>
        <w:t>будет реализовано</w:t>
      </w:r>
      <w:r w:rsidRPr="0040068C">
        <w:rPr>
          <w:rFonts w:ascii="Times New Roman" w:hAnsi="Times New Roman"/>
          <w:sz w:val="28"/>
          <w:szCs w:val="28"/>
        </w:rPr>
        <w:t xml:space="preserve"> по следующему направлению:</w:t>
      </w:r>
      <w:r w:rsidRPr="0007710B">
        <w:rPr>
          <w:rFonts w:ascii="Times New Roman" w:hAnsi="Times New Roman" w:cs="Times New Roman"/>
          <w:sz w:val="28"/>
          <w:szCs w:val="28"/>
        </w:rPr>
        <w:t>поддержка и развитие профессионального мастерства педагогических работников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488B" w:rsidRPr="0007710B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E488B" w:rsidRPr="006A12FB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A12FB">
        <w:rPr>
          <w:rFonts w:ascii="Times New Roman" w:hAnsi="Times New Roman" w:cs="Times New Roman"/>
          <w:sz w:val="28"/>
          <w:szCs w:val="28"/>
        </w:rPr>
        <w:t xml:space="preserve">Решение </w:t>
      </w:r>
      <w:hyperlink w:anchor="P1949" w:history="1">
        <w:r w:rsidRPr="006A12FB">
          <w:rPr>
            <w:rFonts w:ascii="Times New Roman" w:hAnsi="Times New Roman" w:cs="Times New Roman"/>
            <w:sz w:val="28"/>
            <w:szCs w:val="28"/>
          </w:rPr>
          <w:t>задачи</w:t>
        </w:r>
      </w:hyperlink>
      <w:r w:rsidRPr="006A12FB">
        <w:rPr>
          <w:rFonts w:ascii="Times New Roman" w:hAnsi="Times New Roman" w:cs="Times New Roman"/>
          <w:sz w:val="28"/>
          <w:szCs w:val="28"/>
        </w:rPr>
        <w:t xml:space="preserve"> «обеспечение для детей в возрасте от 5 до 18 лет доступных для каждого качественных условий для воспитания гармонично развитой и социально ответственной личности путем увеличения охвата дополнительным образованием  до 80% от общего  числа детей, обновления содержания и методов дополнительного образования детей, развития кадрового потенциала и модернизации инфраструктуры системы дополнительного образования детей» </w:t>
      </w:r>
      <w:r w:rsidRPr="006A12FB">
        <w:rPr>
          <w:rFonts w:ascii="Times New Roman" w:hAnsi="Times New Roman"/>
          <w:sz w:val="28"/>
          <w:szCs w:val="28"/>
        </w:rPr>
        <w:t>будет реализовано по следующему направлению:</w:t>
      </w:r>
      <w:r w:rsidRPr="006A12FB">
        <w:rPr>
          <w:rFonts w:ascii="Times New Roman" w:hAnsi="Times New Roman" w:cs="Times New Roman"/>
          <w:sz w:val="28"/>
          <w:szCs w:val="28"/>
        </w:rPr>
        <w:t>развитие системы поддержки одаренных детей и талантливой молодежи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488B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E488B" w:rsidRPr="007C077F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A12FB">
        <w:rPr>
          <w:rFonts w:ascii="Times New Roman" w:hAnsi="Times New Roman" w:cs="Times New Roman"/>
          <w:sz w:val="28"/>
          <w:szCs w:val="28"/>
        </w:rPr>
        <w:t xml:space="preserve">Решение </w:t>
      </w:r>
      <w:hyperlink w:anchor="P1949" w:history="1">
        <w:r w:rsidRPr="006A12FB">
          <w:rPr>
            <w:rFonts w:ascii="Times New Roman" w:hAnsi="Times New Roman" w:cs="Times New Roman"/>
            <w:sz w:val="28"/>
            <w:szCs w:val="28"/>
          </w:rPr>
          <w:t>задачи</w:t>
        </w:r>
      </w:hyperlink>
      <w:r w:rsidRPr="002C075C">
        <w:rPr>
          <w:rFonts w:ascii="Times New Roman" w:hAnsi="Times New Roman" w:cs="Times New Roman"/>
          <w:sz w:val="28"/>
          <w:szCs w:val="28"/>
        </w:rPr>
        <w:t>«создание условий для внедрения современной и безопасной среды, обеспечивающей формирование ценностей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кадров, создания федеральной цифровой платформы»</w:t>
      </w:r>
      <w:r w:rsidRPr="002C075C">
        <w:rPr>
          <w:rFonts w:ascii="Times New Roman" w:hAnsi="Times New Roman"/>
          <w:sz w:val="28"/>
          <w:szCs w:val="28"/>
        </w:rPr>
        <w:t xml:space="preserve"> будет реализовано по следующему направлению:</w:t>
      </w:r>
      <w:r w:rsidRPr="002C075C">
        <w:rPr>
          <w:rFonts w:ascii="Times New Roman" w:hAnsi="Times New Roman" w:cs="Times New Roman"/>
          <w:sz w:val="28"/>
          <w:szCs w:val="28"/>
        </w:rPr>
        <w:t>формирование здоровьесберегающих</w:t>
      </w:r>
      <w:r w:rsidRPr="007C077F">
        <w:rPr>
          <w:rFonts w:ascii="Times New Roman" w:hAnsi="Times New Roman" w:cs="Times New Roman"/>
          <w:sz w:val="28"/>
          <w:szCs w:val="28"/>
        </w:rPr>
        <w:t xml:space="preserve"> и безопасных условий организации образовательного процесса.</w:t>
      </w:r>
    </w:p>
    <w:p w:rsidR="001E488B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488B" w:rsidRPr="00351FDE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1FDE">
        <w:rPr>
          <w:rFonts w:ascii="Times New Roman" w:hAnsi="Times New Roman" w:cs="Times New Roman"/>
          <w:sz w:val="28"/>
          <w:szCs w:val="28"/>
        </w:rPr>
        <w:lastRenderedPageBreak/>
        <w:t xml:space="preserve">Решение </w:t>
      </w:r>
      <w:hyperlink w:anchor="P1949" w:history="1">
        <w:r w:rsidRPr="00351FDE">
          <w:rPr>
            <w:rFonts w:ascii="Times New Roman" w:hAnsi="Times New Roman" w:cs="Times New Roman"/>
            <w:sz w:val="28"/>
            <w:szCs w:val="28"/>
          </w:rPr>
          <w:t>задачи</w:t>
        </w:r>
      </w:hyperlink>
      <w:r w:rsidRPr="00351FDE">
        <w:rPr>
          <w:rFonts w:ascii="Times New Roman" w:hAnsi="Times New Roman" w:cs="Times New Roman"/>
          <w:sz w:val="28"/>
          <w:szCs w:val="28"/>
        </w:rPr>
        <w:t xml:space="preserve"> "развитие востребованной системы оценки качества образования и образовательных результатов" будет реализовано по следующему направлению: развитие системы оценки качества образования.</w:t>
      </w:r>
    </w:p>
    <w:p w:rsidR="001E488B" w:rsidRPr="00C232B9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C232B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Система программных мероприятий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представлена в приложении 1 к настоящей П</w:t>
      </w:r>
      <w:r w:rsidRPr="00C232B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рограмме.</w:t>
      </w:r>
    </w:p>
    <w:p w:rsidR="001E488B" w:rsidRDefault="001E488B" w:rsidP="001E488B">
      <w:pPr>
        <w:spacing w:after="0" w:line="240" w:lineRule="auto"/>
        <w:ind w:firstLine="880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1E488B" w:rsidRPr="0093618E" w:rsidRDefault="001E488B" w:rsidP="001E488B">
      <w:pPr>
        <w:spacing w:after="0" w:line="240" w:lineRule="auto"/>
        <w:ind w:firstLine="880"/>
        <w:jc w:val="center"/>
        <w:rPr>
          <w:rFonts w:ascii="Times New Roman" w:hAnsi="Times New Roman"/>
          <w:sz w:val="28"/>
          <w:szCs w:val="28"/>
        </w:rPr>
      </w:pPr>
      <w:r w:rsidRPr="0093618E">
        <w:rPr>
          <w:rFonts w:ascii="Times New Roman" w:hAnsi="Times New Roman"/>
          <w:sz w:val="28"/>
          <w:szCs w:val="28"/>
        </w:rPr>
        <w:t>Раздел</w:t>
      </w:r>
      <w:r w:rsidRPr="0093618E">
        <w:rPr>
          <w:rFonts w:ascii="Times New Roman" w:hAnsi="Times New Roman"/>
          <w:sz w:val="28"/>
          <w:szCs w:val="28"/>
          <w:lang w:val="en-US"/>
        </w:rPr>
        <w:t>V</w:t>
      </w:r>
      <w:r w:rsidRPr="0093618E">
        <w:rPr>
          <w:rFonts w:ascii="Times New Roman" w:hAnsi="Times New Roman"/>
          <w:sz w:val="28"/>
          <w:szCs w:val="28"/>
        </w:rPr>
        <w:t>.</w:t>
      </w:r>
      <w:r w:rsidRPr="0093618E">
        <w:rPr>
          <w:rFonts w:ascii="Times New Roman" w:hAnsi="Times New Roman"/>
          <w:sz w:val="28"/>
          <w:szCs w:val="28"/>
        </w:rPr>
        <w:tab/>
        <w:t>РЕСУРСНОЕ ОБЕСПЕЧЕНИЕ ПРОГРАММЫ</w:t>
      </w:r>
    </w:p>
    <w:p w:rsidR="001E488B" w:rsidRPr="001B16FB" w:rsidRDefault="001E488B" w:rsidP="001E488B">
      <w:pPr>
        <w:spacing w:after="0" w:line="240" w:lineRule="auto"/>
        <w:ind w:firstLine="880"/>
        <w:jc w:val="center"/>
        <w:rPr>
          <w:rFonts w:ascii="Times New Roman" w:hAnsi="Times New Roman"/>
          <w:sz w:val="28"/>
          <w:szCs w:val="28"/>
        </w:rPr>
      </w:pPr>
    </w:p>
    <w:p w:rsidR="001E488B" w:rsidRPr="00646BD2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B16FB">
        <w:rPr>
          <w:rFonts w:ascii="Times New Roman" w:hAnsi="Times New Roman"/>
          <w:sz w:val="28"/>
          <w:szCs w:val="28"/>
        </w:rPr>
        <w:t>Источниками фина</w:t>
      </w:r>
      <w:r>
        <w:rPr>
          <w:rFonts w:ascii="Times New Roman" w:hAnsi="Times New Roman"/>
          <w:sz w:val="28"/>
          <w:szCs w:val="28"/>
        </w:rPr>
        <w:t>нсирования мероприятий п</w:t>
      </w:r>
      <w:r w:rsidRPr="001B16FB">
        <w:rPr>
          <w:rFonts w:ascii="Times New Roman" w:hAnsi="Times New Roman"/>
          <w:sz w:val="28"/>
          <w:szCs w:val="28"/>
        </w:rPr>
        <w:t xml:space="preserve">рограммы являются средства </w:t>
      </w:r>
      <w:r>
        <w:rPr>
          <w:rFonts w:ascii="Times New Roman" w:hAnsi="Times New Roman"/>
          <w:sz w:val="28"/>
          <w:szCs w:val="28"/>
        </w:rPr>
        <w:t>бюджетов всех уровней</w:t>
      </w:r>
      <w:r w:rsidRPr="001B16FB">
        <w:rPr>
          <w:rFonts w:ascii="Times New Roman" w:hAnsi="Times New Roman"/>
          <w:spacing w:val="2"/>
          <w:sz w:val="28"/>
          <w:szCs w:val="28"/>
        </w:rPr>
        <w:t>. Об</w:t>
      </w:r>
      <w:r>
        <w:rPr>
          <w:rFonts w:ascii="Times New Roman" w:hAnsi="Times New Roman"/>
          <w:sz w:val="28"/>
          <w:szCs w:val="28"/>
        </w:rPr>
        <w:t>щий объем финансирования п</w:t>
      </w:r>
      <w:r w:rsidRPr="001B16FB">
        <w:rPr>
          <w:rFonts w:ascii="Times New Roman" w:hAnsi="Times New Roman"/>
          <w:sz w:val="28"/>
          <w:szCs w:val="28"/>
        </w:rPr>
        <w:t xml:space="preserve">рограммы </w:t>
      </w:r>
      <w:r w:rsidR="000E3627">
        <w:rPr>
          <w:rFonts w:ascii="Times New Roman" w:hAnsi="Times New Roman"/>
          <w:sz w:val="28"/>
          <w:szCs w:val="28"/>
        </w:rPr>
        <w:t>в 2023–2026</w:t>
      </w:r>
      <w:r w:rsidRPr="002324EE">
        <w:rPr>
          <w:rFonts w:ascii="Times New Roman" w:hAnsi="Times New Roman"/>
          <w:sz w:val="28"/>
          <w:szCs w:val="28"/>
        </w:rPr>
        <w:t xml:space="preserve"> годах составит </w:t>
      </w:r>
      <w:r w:rsidR="005C76E3">
        <w:rPr>
          <w:rFonts w:ascii="Times New Roman" w:hAnsi="Times New Roman"/>
          <w:sz w:val="28"/>
          <w:szCs w:val="28"/>
        </w:rPr>
        <w:t>231 153,6</w:t>
      </w:r>
      <w:r w:rsidRPr="00D954E9">
        <w:rPr>
          <w:rFonts w:ascii="Times New Roman" w:hAnsi="Times New Roman"/>
          <w:sz w:val="28"/>
          <w:szCs w:val="28"/>
        </w:rPr>
        <w:t xml:space="preserve">  </w:t>
      </w:r>
      <w:r w:rsidRPr="00646BD2">
        <w:rPr>
          <w:rFonts w:ascii="Times New Roman" w:hAnsi="Times New Roman"/>
          <w:sz w:val="28"/>
          <w:szCs w:val="28"/>
        </w:rPr>
        <w:t>тыс. рублей за счет сре</w:t>
      </w:r>
      <w:proofErr w:type="gramStart"/>
      <w:r w:rsidRPr="00646BD2">
        <w:rPr>
          <w:rFonts w:ascii="Times New Roman" w:hAnsi="Times New Roman"/>
          <w:sz w:val="28"/>
          <w:szCs w:val="28"/>
        </w:rPr>
        <w:t xml:space="preserve">дств </w:t>
      </w:r>
      <w:r>
        <w:rPr>
          <w:rFonts w:ascii="Times New Roman" w:hAnsi="Times New Roman"/>
          <w:sz w:val="28"/>
          <w:szCs w:val="28"/>
        </w:rPr>
        <w:t>вс</w:t>
      </w:r>
      <w:proofErr w:type="gramEnd"/>
      <w:r>
        <w:rPr>
          <w:rFonts w:ascii="Times New Roman" w:hAnsi="Times New Roman"/>
          <w:sz w:val="28"/>
          <w:szCs w:val="28"/>
        </w:rPr>
        <w:t>ех</w:t>
      </w:r>
      <w:r w:rsidRPr="00646BD2">
        <w:rPr>
          <w:rFonts w:ascii="Times New Roman" w:hAnsi="Times New Roman"/>
          <w:sz w:val="28"/>
          <w:szCs w:val="28"/>
        </w:rPr>
        <w:t xml:space="preserve"> бюджетов.</w:t>
      </w:r>
    </w:p>
    <w:p w:rsidR="001E488B" w:rsidRDefault="001E488B" w:rsidP="001E48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488B" w:rsidRDefault="001E488B" w:rsidP="001E48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780B">
        <w:rPr>
          <w:rFonts w:ascii="Times New Roman" w:hAnsi="Times New Roman"/>
          <w:sz w:val="28"/>
          <w:szCs w:val="28"/>
        </w:rPr>
        <w:t xml:space="preserve">Раздел </w:t>
      </w:r>
      <w:r w:rsidRPr="00AD780B">
        <w:rPr>
          <w:rFonts w:ascii="Times New Roman" w:hAnsi="Times New Roman"/>
          <w:sz w:val="28"/>
          <w:szCs w:val="28"/>
          <w:lang w:val="en-US"/>
        </w:rPr>
        <w:t>VI</w:t>
      </w:r>
      <w:r w:rsidRPr="00AD780B">
        <w:rPr>
          <w:rFonts w:ascii="Times New Roman" w:hAnsi="Times New Roman"/>
          <w:sz w:val="28"/>
          <w:szCs w:val="28"/>
        </w:rPr>
        <w:t>.</w:t>
      </w:r>
      <w:r w:rsidRPr="00AD780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ОРГАНИЗАЦИЯ УПРАВЛЕНИЯ И МЕХАНИЗМ ВЫПОЛНЕНИЯ МЕРОПРИЯТИЙ ПРОГРАММЫ</w:t>
      </w:r>
    </w:p>
    <w:p w:rsidR="001E488B" w:rsidRDefault="001E488B" w:rsidP="001E488B">
      <w:pPr>
        <w:spacing w:after="0" w:line="240" w:lineRule="auto"/>
        <w:ind w:left="708" w:firstLine="880"/>
        <w:jc w:val="center"/>
        <w:rPr>
          <w:rFonts w:ascii="Times New Roman" w:hAnsi="Times New Roman"/>
          <w:sz w:val="28"/>
          <w:szCs w:val="28"/>
        </w:rPr>
      </w:pPr>
    </w:p>
    <w:p w:rsidR="001E488B" w:rsidRPr="00D46F4A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sz w:val="28"/>
          <w:szCs w:val="28"/>
        </w:rPr>
        <w:t>Управление образования Администрации Катав-Ивановского муниципального района осуществляет:</w:t>
      </w:r>
    </w:p>
    <w:p w:rsidR="001E488B" w:rsidRPr="00D46F4A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sz w:val="28"/>
          <w:szCs w:val="28"/>
        </w:rPr>
        <w:t xml:space="preserve">1) координацию реализации программы; </w:t>
      </w:r>
    </w:p>
    <w:p w:rsidR="001E488B" w:rsidRPr="00D46F4A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sz w:val="28"/>
          <w:szCs w:val="28"/>
        </w:rPr>
        <w:t>2) организацию выполнения мероприятий программы;</w:t>
      </w:r>
    </w:p>
    <w:p w:rsidR="001E488B" w:rsidRPr="00D46F4A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sz w:val="28"/>
          <w:szCs w:val="28"/>
        </w:rPr>
        <w:t>3) контроль за эффективным и целевым использованием средств, выделяемых на реализацию программы, своевременным и в полном объеме выполнением основных мероприятий программы;</w:t>
      </w:r>
    </w:p>
    <w:p w:rsidR="001E488B" w:rsidRPr="00D46F4A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sz w:val="28"/>
          <w:szCs w:val="28"/>
        </w:rPr>
        <w:t>4) совершенствование механизма реализации программы;</w:t>
      </w:r>
    </w:p>
    <w:p w:rsidR="001E488B" w:rsidRPr="00D46F4A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sz w:val="28"/>
          <w:szCs w:val="28"/>
        </w:rPr>
        <w:t>5) подготовку предложений по внесению изменений в программу;</w:t>
      </w:r>
    </w:p>
    <w:p w:rsidR="001E488B" w:rsidRPr="00D46F4A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sz w:val="28"/>
          <w:szCs w:val="28"/>
        </w:rPr>
        <w:t>6) координацию программы с другими программами.</w:t>
      </w:r>
    </w:p>
    <w:p w:rsidR="001E488B" w:rsidRPr="00D46F4A" w:rsidRDefault="001E488B" w:rsidP="001E488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sz w:val="28"/>
          <w:szCs w:val="28"/>
        </w:rPr>
        <w:t>Реализация программы может осуществляться:</w:t>
      </w:r>
    </w:p>
    <w:p w:rsidR="001E488B" w:rsidRPr="00D46F4A" w:rsidRDefault="001E488B" w:rsidP="001E488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46F4A">
        <w:rPr>
          <w:rFonts w:ascii="Times New Roman" w:hAnsi="Times New Roman"/>
          <w:color w:val="000000"/>
          <w:sz w:val="28"/>
          <w:szCs w:val="28"/>
        </w:rPr>
        <w:t>1) на основе контрактов (договоров) на поставку товаров, выполнение работ, оказание услуг для муниципальных нужд, заключаемых заказчиком со всеми исполнителями программных мероприятий в соответствии с законодательством Российской Федерации о размещении заказов на поставку товаров, выполнение работ, оказание услуг для муниципальных нужд. Исполнители мероприятий программы определяются на конкурсной основе в установленном законодательством порядке;</w:t>
      </w:r>
    </w:p>
    <w:p w:rsidR="001E488B" w:rsidRPr="00D46F4A" w:rsidRDefault="001E488B" w:rsidP="001E488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color w:val="000000"/>
          <w:sz w:val="28"/>
          <w:szCs w:val="28"/>
        </w:rPr>
        <w:t xml:space="preserve">2) путем предоставления межбюджетных трансфертов (федеральной и областной субсидий). </w:t>
      </w:r>
      <w:r w:rsidRPr="00D46F4A">
        <w:rPr>
          <w:rFonts w:ascii="Times New Roman" w:hAnsi="Times New Roman"/>
          <w:sz w:val="28"/>
          <w:szCs w:val="28"/>
        </w:rPr>
        <w:t xml:space="preserve">Субсидии местным бюджетам предоставляются на условиях софинансирования аналогичных целевых муниципальных мероприятий программы в соответствии с условиями предоставления и методиками расчета субсидий местным бюджетам, утвержденными </w:t>
      </w:r>
      <w:proofErr w:type="spellStart"/>
      <w:r w:rsidRPr="00D46F4A">
        <w:rPr>
          <w:rFonts w:ascii="Times New Roman" w:hAnsi="Times New Roman"/>
          <w:sz w:val="28"/>
          <w:szCs w:val="28"/>
        </w:rPr>
        <w:t>МОиН</w:t>
      </w:r>
      <w:proofErr w:type="spellEnd"/>
      <w:r w:rsidRPr="00D46F4A">
        <w:rPr>
          <w:rFonts w:ascii="Times New Roman" w:hAnsi="Times New Roman"/>
          <w:sz w:val="28"/>
          <w:szCs w:val="28"/>
        </w:rPr>
        <w:t xml:space="preserve"> Челябинской области;</w:t>
      </w:r>
    </w:p>
    <w:p w:rsidR="001E488B" w:rsidRPr="00D46F4A" w:rsidRDefault="001E488B" w:rsidP="001E488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sz w:val="28"/>
          <w:szCs w:val="28"/>
        </w:rPr>
        <w:t>3) путем направления средств муниципальным образовательным учреждениям согласно перспективным планам школ, количеством учащихся, выполнением индикативных показателей.</w:t>
      </w:r>
    </w:p>
    <w:p w:rsidR="001E488B" w:rsidRPr="00D46F4A" w:rsidRDefault="001E488B" w:rsidP="001E488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color w:val="000000"/>
          <w:sz w:val="28"/>
          <w:szCs w:val="28"/>
        </w:rPr>
        <w:t>Общий контроль за реализацией программы осуществляет Администрация Катав-Ивановского муниципального района.</w:t>
      </w:r>
    </w:p>
    <w:p w:rsidR="001E488B" w:rsidRPr="00D46F4A" w:rsidRDefault="001E488B" w:rsidP="001E488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46F4A">
        <w:rPr>
          <w:rFonts w:ascii="Times New Roman" w:hAnsi="Times New Roman"/>
          <w:color w:val="000000"/>
          <w:sz w:val="28"/>
          <w:szCs w:val="28"/>
        </w:rPr>
        <w:lastRenderedPageBreak/>
        <w:t xml:space="preserve">Управление образования Администрации Катав-Ивановского муниципального района анализирует выполнение мероприятий программы и </w:t>
      </w:r>
      <w:r w:rsidRPr="00D46F4A">
        <w:rPr>
          <w:rFonts w:ascii="Times New Roman" w:hAnsi="Times New Roman"/>
          <w:sz w:val="28"/>
          <w:szCs w:val="28"/>
        </w:rPr>
        <w:t xml:space="preserve">готовит информацию о ходе выполнения программы </w:t>
      </w:r>
      <w:r w:rsidRPr="00D46F4A">
        <w:rPr>
          <w:rFonts w:ascii="Times New Roman" w:hAnsi="Times New Roman"/>
          <w:color w:val="000000"/>
          <w:sz w:val="28"/>
          <w:szCs w:val="28"/>
        </w:rPr>
        <w:t>для Администрации Катав-Ивановского муниципального района.</w:t>
      </w:r>
    </w:p>
    <w:p w:rsidR="001E488B" w:rsidRPr="00D46F4A" w:rsidRDefault="001E488B" w:rsidP="001E488B">
      <w:pPr>
        <w:tabs>
          <w:tab w:val="left" w:pos="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sz w:val="28"/>
          <w:szCs w:val="28"/>
        </w:rPr>
        <w:t xml:space="preserve">Исполнитель программы подготавливает годовой отчет о ходе реализации  муниципальной программы (далее именуется - годовой отчет) до 1 февраля года, следующего за </w:t>
      </w:r>
      <w:proofErr w:type="gramStart"/>
      <w:r w:rsidRPr="00D46F4A">
        <w:rPr>
          <w:rFonts w:ascii="Times New Roman" w:hAnsi="Times New Roman"/>
          <w:sz w:val="28"/>
          <w:szCs w:val="28"/>
        </w:rPr>
        <w:t>отчетным</w:t>
      </w:r>
      <w:proofErr w:type="gramEnd"/>
      <w:r w:rsidRPr="00D46F4A">
        <w:rPr>
          <w:rFonts w:ascii="Times New Roman" w:hAnsi="Times New Roman"/>
          <w:sz w:val="28"/>
          <w:szCs w:val="28"/>
        </w:rPr>
        <w:t>, и направляет в  отдел экономики Администрации Катав-Ивановского муниципального района.</w:t>
      </w:r>
    </w:p>
    <w:p w:rsidR="001E488B" w:rsidRPr="00D46F4A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sz w:val="28"/>
          <w:szCs w:val="28"/>
        </w:rPr>
        <w:t xml:space="preserve">Оценка достижения эффективности деятельности по выполнению программных мероприятий осуществляется посредством мониторинга на основе индикативных показателей, утвержденных </w:t>
      </w:r>
      <w:proofErr w:type="spellStart"/>
      <w:r w:rsidRPr="00D46F4A">
        <w:rPr>
          <w:rFonts w:ascii="Times New Roman" w:hAnsi="Times New Roman"/>
          <w:sz w:val="28"/>
          <w:szCs w:val="28"/>
        </w:rPr>
        <w:t>МОиН</w:t>
      </w:r>
      <w:proofErr w:type="spellEnd"/>
      <w:r w:rsidRPr="00D46F4A">
        <w:rPr>
          <w:rFonts w:ascii="Times New Roman" w:hAnsi="Times New Roman"/>
          <w:sz w:val="28"/>
          <w:szCs w:val="28"/>
        </w:rPr>
        <w:t xml:space="preserve"> Челябинской области.</w:t>
      </w:r>
    </w:p>
    <w:p w:rsidR="001E488B" w:rsidRPr="00D46F4A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sz w:val="28"/>
          <w:szCs w:val="28"/>
        </w:rPr>
        <w:t>Механизм реализации программы включает:</w:t>
      </w:r>
    </w:p>
    <w:p w:rsidR="001E488B" w:rsidRPr="00D46F4A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sz w:val="28"/>
          <w:szCs w:val="28"/>
        </w:rPr>
        <w:t>1) выполнение программных мероприятий;</w:t>
      </w:r>
    </w:p>
    <w:p w:rsidR="001E488B" w:rsidRPr="00D46F4A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sz w:val="28"/>
          <w:szCs w:val="28"/>
        </w:rPr>
        <w:t>2) уточнение объемов финансирования программы;</w:t>
      </w:r>
    </w:p>
    <w:p w:rsidR="001E488B" w:rsidRPr="00D46F4A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sz w:val="28"/>
          <w:szCs w:val="28"/>
        </w:rPr>
        <w:t>3) корректировку программы;</w:t>
      </w:r>
    </w:p>
    <w:p w:rsidR="001E488B" w:rsidRPr="00D46F4A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sz w:val="28"/>
          <w:szCs w:val="28"/>
        </w:rPr>
        <w:t>4) подготовку докладов и отчетов о реализации программы и обсуждение достигнутых результатов.</w:t>
      </w:r>
    </w:p>
    <w:p w:rsidR="001E488B" w:rsidRPr="00D46F4A" w:rsidRDefault="001E488B" w:rsidP="001E488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D46F4A">
        <w:rPr>
          <w:rFonts w:ascii="Times New Roman" w:hAnsi="Times New Roman"/>
          <w:sz w:val="28"/>
          <w:szCs w:val="28"/>
          <w:lang w:eastAsia="en-US"/>
        </w:rPr>
        <w:t xml:space="preserve">Ответственный исполнитель </w:t>
      </w:r>
      <w:r>
        <w:rPr>
          <w:rFonts w:ascii="Times New Roman" w:hAnsi="Times New Roman"/>
          <w:sz w:val="28"/>
          <w:szCs w:val="28"/>
          <w:lang w:eastAsia="en-US"/>
        </w:rPr>
        <w:t>п</w:t>
      </w:r>
      <w:r w:rsidRPr="00D46F4A">
        <w:rPr>
          <w:rFonts w:ascii="Times New Roman" w:hAnsi="Times New Roman"/>
          <w:sz w:val="28"/>
          <w:szCs w:val="28"/>
          <w:lang w:eastAsia="en-US"/>
        </w:rPr>
        <w:t>рограммы размещает утвержденную муниципальную программу на официальном сайте Администрации Катав-Ивановского муниципального района в сети Интернет в разделе «Муниципальные программы» в течение двух недель со дня официального опубликования нормативного правового акта о его утверждении.</w:t>
      </w:r>
    </w:p>
    <w:p w:rsidR="001E488B" w:rsidRPr="00D46F4A" w:rsidRDefault="001E488B" w:rsidP="001E488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E488B" w:rsidRDefault="001E488B" w:rsidP="001E48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488B" w:rsidRPr="00807433" w:rsidRDefault="001E488B" w:rsidP="001E48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07433">
        <w:rPr>
          <w:rFonts w:ascii="Times New Roman" w:hAnsi="Times New Roman"/>
          <w:sz w:val="28"/>
          <w:szCs w:val="28"/>
        </w:rPr>
        <w:t xml:space="preserve">Глава </w:t>
      </w:r>
      <w:r w:rsidRPr="00807433">
        <w:rPr>
          <w:rFonts w:ascii="Times New Roman" w:hAnsi="Times New Roman"/>
          <w:sz w:val="28"/>
          <w:szCs w:val="28"/>
          <w:lang w:val="en-US"/>
        </w:rPr>
        <w:t>VII</w:t>
      </w:r>
      <w:r w:rsidRPr="00807433">
        <w:rPr>
          <w:rFonts w:ascii="Times New Roman" w:hAnsi="Times New Roman"/>
          <w:sz w:val="28"/>
          <w:szCs w:val="28"/>
        </w:rPr>
        <w:t>.</w:t>
      </w:r>
      <w:r w:rsidRPr="00807433">
        <w:rPr>
          <w:rFonts w:ascii="Times New Roman" w:hAnsi="Times New Roman"/>
          <w:sz w:val="28"/>
          <w:szCs w:val="28"/>
        </w:rPr>
        <w:tab/>
        <w:t>ОЖИДАЕМЫЕ РЕЗУЛЬТАТЫ РЕАЛИЗАЦИИ ПРОГРАММЫ</w:t>
      </w:r>
    </w:p>
    <w:p w:rsidR="001E488B" w:rsidRPr="00807433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1E488B" w:rsidRPr="001E488B" w:rsidRDefault="001E488B" w:rsidP="001E48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88B">
        <w:rPr>
          <w:rFonts w:ascii="Times New Roman" w:hAnsi="Times New Roman" w:cs="Times New Roman"/>
          <w:sz w:val="28"/>
          <w:szCs w:val="28"/>
        </w:rPr>
        <w:t>Реализация мероприятий программы направлена надостижение результатов, оцениваемых по целевым показателям (индикаторам) на:</w:t>
      </w:r>
    </w:p>
    <w:tbl>
      <w:tblPr>
        <w:tblW w:w="978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1E488B" w:rsidRPr="001E488B" w:rsidTr="000241EE">
        <w:trPr>
          <w:trHeight w:val="946"/>
        </w:trPr>
        <w:tc>
          <w:tcPr>
            <w:tcW w:w="9781" w:type="dxa"/>
          </w:tcPr>
          <w:p w:rsidR="001E488B" w:rsidRPr="001E488B" w:rsidRDefault="001E488B" w:rsidP="000241EE">
            <w:pPr>
              <w:pStyle w:val="2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88B">
              <w:rPr>
                <w:rFonts w:ascii="Times New Roman" w:hAnsi="Times New Roman" w:cs="Times New Roman"/>
                <w:sz w:val="28"/>
                <w:szCs w:val="28"/>
              </w:rPr>
              <w:t>- увеличение доли обучающихся муниципальных общеобразовательных организаций, которым предоставлена возможность обучаться в соответствии с основными требованиями (с учетом федеральных государственных образовательных стандартов), в общей численности обучающихся муниципальных общеобр</w:t>
            </w:r>
            <w:r w:rsidR="00800DB4">
              <w:rPr>
                <w:rFonts w:ascii="Times New Roman" w:hAnsi="Times New Roman" w:cs="Times New Roman"/>
                <w:sz w:val="28"/>
                <w:szCs w:val="28"/>
              </w:rPr>
              <w:t>азовательных организаций до 75</w:t>
            </w:r>
            <w:r w:rsidRPr="001E488B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1E488B" w:rsidRPr="001E488B" w:rsidRDefault="001E488B" w:rsidP="000241EE">
            <w:pPr>
              <w:pStyle w:val="2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1E488B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</w:t>
            </w: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доли отремонтированных зданий муниципальных общеобразовательных организаций, требующих проведение капитального ремонта, с уровнем износа не менее 100% в общем количестве зданий муниципальных общеобразовательных организаций. с уровнем износа до 100%;</w:t>
            </w:r>
          </w:p>
          <w:p w:rsidR="001E488B" w:rsidRPr="001E488B" w:rsidRDefault="001E488B" w:rsidP="000241EE">
            <w:pPr>
              <w:pStyle w:val="2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88B">
              <w:rPr>
                <w:rFonts w:ascii="Times New Roman" w:hAnsi="Times New Roman" w:cs="Times New Roman"/>
                <w:sz w:val="28"/>
                <w:szCs w:val="28"/>
              </w:rPr>
              <w:t>- увеличение доли учителей общеобразовательных организаций, вовлеченных в национальную систему профессионального роста педагогичес</w:t>
            </w:r>
            <w:r w:rsidR="00800DB4">
              <w:rPr>
                <w:rFonts w:ascii="Times New Roman" w:hAnsi="Times New Roman" w:cs="Times New Roman"/>
                <w:sz w:val="28"/>
                <w:szCs w:val="28"/>
              </w:rPr>
              <w:t>ких работников до 25</w:t>
            </w:r>
            <w:r w:rsidRPr="001E488B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1E488B" w:rsidRPr="001E488B" w:rsidRDefault="001E488B" w:rsidP="000241EE">
            <w:pPr>
              <w:pStyle w:val="2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- увеличение доли детей в возрасте от 5 до 18 лет, охваченных программами дополнительного образования </w:t>
            </w:r>
            <w:r w:rsidR="00800DB4">
              <w:rPr>
                <w:rFonts w:ascii="Times New Roman" w:hAnsi="Times New Roman" w:cs="Times New Roman"/>
                <w:sz w:val="28"/>
                <w:szCs w:val="28"/>
              </w:rPr>
              <w:t xml:space="preserve"> до 70</w:t>
            </w:r>
            <w:r w:rsidRPr="001E488B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1E488B" w:rsidRPr="001E488B" w:rsidRDefault="001E488B" w:rsidP="000241EE">
            <w:pPr>
              <w:pStyle w:val="2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8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увеличение доли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программам начального общего, основного общего и с</w:t>
            </w:r>
            <w:r w:rsidR="00800DB4">
              <w:rPr>
                <w:rFonts w:ascii="Times New Roman" w:hAnsi="Times New Roman" w:cs="Times New Roman"/>
                <w:sz w:val="28"/>
                <w:szCs w:val="28"/>
              </w:rPr>
              <w:t>реднего общего образования до 20</w:t>
            </w:r>
            <w:r w:rsidRPr="001E488B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1E488B" w:rsidRPr="001E488B" w:rsidRDefault="001E488B" w:rsidP="000241EE">
            <w:pPr>
              <w:pStyle w:val="2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 увеличение количества общеобразовательных организаций, в которых внедрена целевая модель цифровой образовательной среды до 7 ед.;</w:t>
            </w:r>
          </w:p>
          <w:p w:rsidR="001E488B" w:rsidRPr="001E488B" w:rsidRDefault="001E488B" w:rsidP="000241EE">
            <w:pPr>
              <w:pStyle w:val="2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 увеличение к</w:t>
            </w:r>
            <w:r w:rsidRPr="001E488B">
              <w:rPr>
                <w:rFonts w:ascii="Times New Roman" w:hAnsi="Times New Roman" w:cs="Times New Roman"/>
                <w:sz w:val="28"/>
                <w:szCs w:val="28"/>
              </w:rPr>
              <w:t>оличества оконных блоков, замененных в рамках проведения ремонтных работ по замене оконных блоков в муниципальных общеобразовательных организациях до 90 шт.;</w:t>
            </w:r>
          </w:p>
          <w:p w:rsidR="001E488B" w:rsidRPr="001E488B" w:rsidRDefault="001E488B" w:rsidP="000241EE">
            <w:pPr>
              <w:pStyle w:val="2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1E488B">
              <w:rPr>
                <w:rFonts w:ascii="Times New Roman" w:hAnsi="Times New Roman" w:cs="Times New Roman"/>
                <w:sz w:val="28"/>
                <w:szCs w:val="28"/>
              </w:rPr>
              <w:t>- увеличение доли зданий муниципальных общеобразовательных организаций, в которых проведены ремонтные работы по замене оконных блоков, в общем количестве зданий муниципальных общеобразовательных организаций, требующих проведения ремонтных работ по замене оконных блоков в  муниципальных общеобразовательных организациях до 42,9%</w:t>
            </w: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;</w:t>
            </w:r>
          </w:p>
          <w:p w:rsidR="001E488B" w:rsidRPr="001E488B" w:rsidRDefault="001E488B" w:rsidP="000241EE">
            <w:pPr>
              <w:pStyle w:val="2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 сохранение д</w:t>
            </w:r>
            <w:r w:rsidRPr="001E488B">
              <w:rPr>
                <w:rFonts w:ascii="Times New Roman" w:hAnsi="Times New Roman" w:cs="Times New Roman"/>
                <w:sz w:val="28"/>
                <w:szCs w:val="28"/>
              </w:rPr>
              <w:t>оли выполненных работ по созданию (обновлению)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городах, в общем объеме запланированных работ по созданию (обновлению)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100%</w:t>
            </w: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;</w:t>
            </w:r>
          </w:p>
          <w:p w:rsidR="001E488B" w:rsidRPr="001E488B" w:rsidRDefault="001E488B" w:rsidP="000241EE">
            <w:pPr>
              <w:pStyle w:val="2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- увеличение </w:t>
            </w:r>
            <w:r w:rsidRPr="001E488B">
              <w:rPr>
                <w:rFonts w:ascii="Times New Roman" w:hAnsi="Times New Roman" w:cs="Times New Roman"/>
                <w:sz w:val="28"/>
                <w:szCs w:val="28"/>
              </w:rPr>
              <w:t>числа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 до 2ед.;</w:t>
            </w:r>
          </w:p>
          <w:p w:rsidR="001E488B" w:rsidRPr="001E488B" w:rsidRDefault="001E488B" w:rsidP="000241EE">
            <w:pPr>
              <w:pStyle w:val="2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 увеличение численности обучающихся, охваченных основными и дополнительными общеобразовательными программами цифрового, естественнонаучного и гуманитарного профилей до 500 чел.;</w:t>
            </w:r>
          </w:p>
          <w:p w:rsidR="001E488B" w:rsidRPr="001E488B" w:rsidRDefault="001E488B" w:rsidP="000241EE">
            <w:pPr>
              <w:pStyle w:val="2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 сохранение д</w:t>
            </w:r>
            <w:r w:rsidRPr="001E488B">
              <w:rPr>
                <w:rFonts w:ascii="Times New Roman" w:hAnsi="Times New Roman" w:cs="Times New Roman"/>
                <w:sz w:val="28"/>
                <w:szCs w:val="28"/>
              </w:rPr>
              <w:t>оли выполненных ремонтов в зданиях муниципальных организаций дополнительного образования в общем количестве зданий муниципальных организаций дополнительного образования, запланированных к проведению ремонта в текущем году 100%</w:t>
            </w: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;</w:t>
            </w:r>
          </w:p>
          <w:p w:rsidR="001E488B" w:rsidRPr="001E488B" w:rsidRDefault="001E488B" w:rsidP="000241EE">
            <w:pPr>
              <w:pStyle w:val="2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 увеличение д</w:t>
            </w:r>
            <w:r w:rsidRPr="001E488B">
              <w:rPr>
                <w:rFonts w:ascii="Times New Roman" w:hAnsi="Times New Roman" w:cs="Times New Roman"/>
                <w:sz w:val="28"/>
                <w:szCs w:val="28"/>
              </w:rPr>
              <w:t>оли отремонтированных зданий муниципальных организаций дополнительного образования в общем количестве зданий муниципальных организаций дополнительного образования, требующих проведения ремонтов до 75%</w:t>
            </w: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;</w:t>
            </w:r>
          </w:p>
          <w:p w:rsidR="001E488B" w:rsidRPr="001E488B" w:rsidRDefault="001E488B" w:rsidP="000241EE">
            <w:pPr>
              <w:pStyle w:val="2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 сохранение д</w:t>
            </w:r>
            <w:r w:rsidRPr="001E488B">
              <w:rPr>
                <w:rFonts w:ascii="Times New Roman" w:hAnsi="Times New Roman" w:cs="Times New Roman"/>
                <w:sz w:val="28"/>
                <w:szCs w:val="28"/>
              </w:rPr>
              <w:t xml:space="preserve">оли использованной муниципальным образованием </w:t>
            </w:r>
            <w:r w:rsidRPr="001E48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субсидии местному бюджету (на обеспечение молоком (молочной продукцией), перечисленной муниципальному образованию 100%</w:t>
            </w: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;</w:t>
            </w:r>
          </w:p>
          <w:p w:rsidR="001E488B" w:rsidRPr="001E488B" w:rsidRDefault="001E488B" w:rsidP="000241EE">
            <w:pPr>
              <w:pStyle w:val="2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 увеличение д</w:t>
            </w:r>
            <w:r w:rsidRPr="001E488B">
              <w:rPr>
                <w:rFonts w:ascii="Times New Roman" w:hAnsi="Times New Roman" w:cs="Times New Roman"/>
                <w:sz w:val="28"/>
                <w:szCs w:val="28"/>
              </w:rPr>
              <w:t>оли обучающихся муниципальных общеобразовательных организаций по программам начального общего образования, обеспеченных молочной продукцией, в общем количестве обучающихся муниципальных общеобразовательных организаций по программам начального общего образования до 100%</w:t>
            </w: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;</w:t>
            </w:r>
          </w:p>
        </w:tc>
      </w:tr>
      <w:tr w:rsidR="001E488B" w:rsidRPr="00E92A05" w:rsidTr="000241EE">
        <w:trPr>
          <w:trHeight w:val="522"/>
        </w:trPr>
        <w:tc>
          <w:tcPr>
            <w:tcW w:w="9781" w:type="dxa"/>
            <w:vMerge w:val="restart"/>
          </w:tcPr>
          <w:p w:rsidR="001E488B" w:rsidRDefault="001E488B" w:rsidP="000241EE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163">
              <w:rPr>
                <w:rFonts w:ascii="Times New Roman" w:hAnsi="Times New Roman"/>
                <w:sz w:val="28"/>
                <w:szCs w:val="28"/>
              </w:rPr>
              <w:lastRenderedPageBreak/>
              <w:t>- увеличение доли образовательных организаций, реализующих адаптированные образовательные программы, в которых созданы современные материально-технические условия в соответствии с федеральным государственным образовательным стандартом образования обучающихся с ограниченными возможностями здоровья, в общем количестве организаций, реализующих адаптированные образовательные программы до 15%;</w:t>
            </w:r>
          </w:p>
          <w:p w:rsidR="001E488B" w:rsidRPr="00DA0163" w:rsidRDefault="001E488B" w:rsidP="000241EE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163">
              <w:rPr>
                <w:rFonts w:ascii="Times New Roman" w:hAnsi="Times New Roman"/>
                <w:sz w:val="28"/>
                <w:szCs w:val="28"/>
              </w:rPr>
              <w:t>- увеличение доли детей в возрасте от 6 до 18 лет, охваченных отдыхом, оздоровлением и трудовой занятостью в каникулярное время, в общем числе детей в районе в</w:t>
            </w:r>
            <w:r w:rsidR="000C06DF">
              <w:rPr>
                <w:rFonts w:ascii="Times New Roman" w:hAnsi="Times New Roman"/>
                <w:sz w:val="28"/>
                <w:szCs w:val="28"/>
              </w:rPr>
              <w:t xml:space="preserve"> возрасте от 6 до 18 лет до 0,3</w:t>
            </w:r>
            <w:r w:rsidRPr="00DA0163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1E488B" w:rsidRPr="00DA0163" w:rsidRDefault="001E488B" w:rsidP="000241EE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163">
              <w:rPr>
                <w:rFonts w:ascii="Times New Roman" w:hAnsi="Times New Roman"/>
                <w:sz w:val="28"/>
                <w:szCs w:val="28"/>
              </w:rPr>
              <w:t>- увеличение доли детей-инвалидов, которым созданы условия для получения качественного начального общего, основного общего и среднего общего образования, в общей численности детей с ограниченными возможностями здоровья и детей-инвалидов школьного возраста до 90%;</w:t>
            </w:r>
          </w:p>
          <w:p w:rsidR="001E488B" w:rsidRPr="00DA0163" w:rsidRDefault="001E488B" w:rsidP="000241EE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163">
              <w:rPr>
                <w:rFonts w:ascii="Times New Roman" w:hAnsi="Times New Roman"/>
                <w:sz w:val="28"/>
                <w:szCs w:val="28"/>
              </w:rPr>
              <w:t>- сохранение доли использованной муниципальным образованием субсидии местному бюджету на оборудование ППЭ в общем размере субсидии местному бюджету на оборудование ППЭ, перечисленной муниципальному образованию 100%;</w:t>
            </w:r>
          </w:p>
          <w:p w:rsidR="001E488B" w:rsidRPr="00DA0163" w:rsidRDefault="001E488B" w:rsidP="000241EE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163">
              <w:rPr>
                <w:rFonts w:ascii="Times New Roman" w:hAnsi="Times New Roman"/>
                <w:sz w:val="28"/>
                <w:szCs w:val="28"/>
              </w:rPr>
              <w:t>- сохранение доли обучающихся, проживающих в населенных пунктах, расположенных на расстоянии более двух километров от образовательной организации и обеспеченных транспортными средствами для организации их перевозки, в общем количестве обучающихся, проживающих в населенных пунктах, расположенных на расстоянии более двух километров от образовательной организации 100%;</w:t>
            </w:r>
          </w:p>
          <w:p w:rsidR="001E488B" w:rsidRPr="00DA0163" w:rsidRDefault="001E488B" w:rsidP="000241EE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163">
              <w:rPr>
                <w:rFonts w:ascii="Times New Roman" w:hAnsi="Times New Roman"/>
                <w:sz w:val="28"/>
                <w:szCs w:val="28"/>
              </w:rPr>
              <w:t xml:space="preserve">- сохранение доли экзаменов государственной итоговой аттестации по образовательным программам среднего общего образования, проведенных в муниципальном образовании в соответствии с Порядком проведения государственной итоговой аттестации по образовательным программам среднего общего образования, утвержденным приказом Министерства образования и науки Российской Федерации от 26.12.2013г. №1400 «Об утверждении Порядка проведения государственной итоговой аттестации по образовательным программам среднего общего образования», в общем количестве проведенных в муниципальном образовании экзаменов государственной итоговой аттестации по образовательным программам </w:t>
            </w:r>
            <w:r w:rsidRPr="00DA0163">
              <w:rPr>
                <w:rFonts w:ascii="Times New Roman" w:hAnsi="Times New Roman"/>
                <w:sz w:val="28"/>
                <w:szCs w:val="28"/>
              </w:rPr>
              <w:lastRenderedPageBreak/>
              <w:t>среднего общего образования 100%;</w:t>
            </w:r>
          </w:p>
          <w:p w:rsidR="001E488B" w:rsidRDefault="001E488B" w:rsidP="000241EE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163">
              <w:rPr>
                <w:rFonts w:ascii="Times New Roman" w:hAnsi="Times New Roman"/>
                <w:sz w:val="28"/>
                <w:szCs w:val="28"/>
              </w:rPr>
              <w:t>- сохранение доли использованной муниципальным образованием субсидии местному бюджету (на организацию питания) в общем размере субсидии местному бюджету, перечисленной муниципальному образованию 100%;</w:t>
            </w:r>
          </w:p>
          <w:p w:rsidR="001E488B" w:rsidRPr="00DA0163" w:rsidRDefault="001E488B" w:rsidP="000241EE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488B" w:rsidRPr="00E92A05" w:rsidTr="000241EE">
        <w:trPr>
          <w:trHeight w:val="522"/>
        </w:trPr>
        <w:tc>
          <w:tcPr>
            <w:tcW w:w="9781" w:type="dxa"/>
            <w:vMerge/>
          </w:tcPr>
          <w:p w:rsidR="001E488B" w:rsidRPr="00F3731D" w:rsidRDefault="001E488B" w:rsidP="000241EE">
            <w:pPr>
              <w:spacing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488B" w:rsidRPr="00E92A05" w:rsidTr="000241EE">
        <w:trPr>
          <w:trHeight w:val="522"/>
        </w:trPr>
        <w:tc>
          <w:tcPr>
            <w:tcW w:w="9781" w:type="dxa"/>
            <w:vMerge/>
          </w:tcPr>
          <w:p w:rsidR="001E488B" w:rsidRPr="00F3731D" w:rsidRDefault="001E488B" w:rsidP="000241EE">
            <w:pPr>
              <w:spacing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488B" w:rsidRPr="00E92A05" w:rsidTr="000241EE">
        <w:trPr>
          <w:trHeight w:val="522"/>
        </w:trPr>
        <w:tc>
          <w:tcPr>
            <w:tcW w:w="9781" w:type="dxa"/>
            <w:vMerge/>
          </w:tcPr>
          <w:p w:rsidR="001E488B" w:rsidRPr="00F3731D" w:rsidRDefault="001E488B" w:rsidP="000241EE">
            <w:pPr>
              <w:spacing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488B" w:rsidRPr="00E92A05" w:rsidTr="000241EE">
        <w:trPr>
          <w:trHeight w:val="322"/>
        </w:trPr>
        <w:tc>
          <w:tcPr>
            <w:tcW w:w="9781" w:type="dxa"/>
            <w:vMerge/>
          </w:tcPr>
          <w:p w:rsidR="001E488B" w:rsidRPr="00F3731D" w:rsidRDefault="001E488B" w:rsidP="000241E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488B" w:rsidRPr="00E92A05" w:rsidTr="000241EE">
        <w:trPr>
          <w:trHeight w:val="749"/>
        </w:trPr>
        <w:tc>
          <w:tcPr>
            <w:tcW w:w="9781" w:type="dxa"/>
          </w:tcPr>
          <w:p w:rsidR="001E488B" w:rsidRPr="00DA0163" w:rsidRDefault="001E488B" w:rsidP="000241EE">
            <w:pPr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163">
              <w:rPr>
                <w:rFonts w:ascii="Times New Roman" w:hAnsi="Times New Roman"/>
                <w:sz w:val="28"/>
                <w:szCs w:val="28"/>
              </w:rPr>
              <w:lastRenderedPageBreak/>
              <w:t>- сохранение доли обучающихся, обеспеченных питанием, в общем количестве обучающихся (от заявленной потребности обучающихся) 100%.</w:t>
            </w:r>
          </w:p>
        </w:tc>
      </w:tr>
    </w:tbl>
    <w:p w:rsidR="001E488B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48E5">
        <w:rPr>
          <w:rFonts w:ascii="Times New Roman" w:hAnsi="Times New Roman"/>
          <w:sz w:val="28"/>
          <w:szCs w:val="28"/>
        </w:rPr>
        <w:t xml:space="preserve">Основными целевыми индикативными показателями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4748E5">
        <w:rPr>
          <w:rFonts w:ascii="Times New Roman" w:hAnsi="Times New Roman"/>
          <w:sz w:val="28"/>
          <w:szCs w:val="28"/>
        </w:rPr>
        <w:t>рограммы избраны показатели, позволяющие адекватно оценить процессы достижения результатов, измерить на основе отобранных критериев результаты развития процессов в динамике, осуществить мониторинг реализации запланированных программных мероприятий на муниципальном уровн</w:t>
      </w:r>
      <w:r>
        <w:rPr>
          <w:rFonts w:ascii="Times New Roman" w:hAnsi="Times New Roman"/>
          <w:sz w:val="28"/>
          <w:szCs w:val="28"/>
        </w:rPr>
        <w:t>е</w:t>
      </w:r>
      <w:r w:rsidRPr="004748E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П</w:t>
      </w:r>
      <w:r w:rsidRPr="00EA4BA6">
        <w:rPr>
          <w:rFonts w:ascii="Times New Roman" w:hAnsi="Times New Roman"/>
          <w:sz w:val="28"/>
          <w:szCs w:val="28"/>
        </w:rPr>
        <w:t>оказател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EA4BA6">
        <w:rPr>
          <w:rFonts w:ascii="Times New Roman" w:hAnsi="Times New Roman"/>
          <w:sz w:val="28"/>
          <w:szCs w:val="28"/>
        </w:rPr>
        <w:t>явля</w:t>
      </w:r>
      <w:r>
        <w:rPr>
          <w:rFonts w:ascii="Times New Roman" w:hAnsi="Times New Roman"/>
          <w:sz w:val="28"/>
          <w:szCs w:val="28"/>
        </w:rPr>
        <w:t>ю</w:t>
      </w:r>
      <w:r w:rsidRPr="00EA4BA6">
        <w:rPr>
          <w:rFonts w:ascii="Times New Roman" w:hAnsi="Times New Roman"/>
          <w:sz w:val="28"/>
          <w:szCs w:val="28"/>
        </w:rPr>
        <w:t>тся целевым</w:t>
      </w:r>
      <w:r>
        <w:rPr>
          <w:rFonts w:ascii="Times New Roman" w:hAnsi="Times New Roman"/>
          <w:sz w:val="28"/>
          <w:szCs w:val="28"/>
        </w:rPr>
        <w:t>и</w:t>
      </w:r>
      <w:r w:rsidRPr="00EA4BA6">
        <w:rPr>
          <w:rFonts w:ascii="Times New Roman" w:hAnsi="Times New Roman"/>
          <w:sz w:val="28"/>
          <w:szCs w:val="28"/>
        </w:rPr>
        <w:t xml:space="preserve"> индикатор</w:t>
      </w:r>
      <w:r>
        <w:rPr>
          <w:rFonts w:ascii="Times New Roman" w:hAnsi="Times New Roman"/>
          <w:sz w:val="28"/>
          <w:szCs w:val="28"/>
        </w:rPr>
        <w:t>а</w:t>
      </w:r>
      <w:r w:rsidRPr="00EA4BA6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Pr="00EA4BA6">
        <w:rPr>
          <w:rFonts w:ascii="Times New Roman" w:hAnsi="Times New Roman"/>
          <w:sz w:val="28"/>
          <w:szCs w:val="28"/>
        </w:rPr>
        <w:t xml:space="preserve"> и показател</w:t>
      </w:r>
      <w:r>
        <w:rPr>
          <w:rFonts w:ascii="Times New Roman" w:hAnsi="Times New Roman"/>
          <w:sz w:val="28"/>
          <w:szCs w:val="28"/>
        </w:rPr>
        <w:t>я</w:t>
      </w:r>
      <w:r w:rsidRPr="00EA4BA6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Pr="00EA4BA6">
        <w:rPr>
          <w:rFonts w:ascii="Times New Roman" w:hAnsi="Times New Roman"/>
          <w:sz w:val="28"/>
          <w:szCs w:val="28"/>
        </w:rPr>
        <w:t xml:space="preserve"> государственной программы Челябинской области «Развитие образования в Челябинской области» </w:t>
      </w:r>
      <w:r>
        <w:rPr>
          <w:rFonts w:ascii="Times New Roman" w:hAnsi="Times New Roman"/>
          <w:sz w:val="28"/>
          <w:szCs w:val="28"/>
        </w:rPr>
        <w:t>и представлены по годам в приложении 2 к Программе.</w:t>
      </w:r>
    </w:p>
    <w:p w:rsidR="001E488B" w:rsidRPr="00264E5B" w:rsidRDefault="001E488B" w:rsidP="00264E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99C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B699C">
        <w:rPr>
          <w:rFonts w:ascii="Times New Roman" w:hAnsi="Times New Roman" w:cs="Times New Roman"/>
          <w:sz w:val="28"/>
          <w:szCs w:val="28"/>
        </w:rPr>
        <w:t xml:space="preserve">рограммы осуществляется в соответствии с порядком проведения указанной оценки и ее критериями, установленными </w:t>
      </w:r>
      <w:r>
        <w:rPr>
          <w:rFonts w:ascii="Times New Roman" w:hAnsi="Times New Roman" w:cs="Times New Roman"/>
          <w:sz w:val="28"/>
          <w:szCs w:val="28"/>
        </w:rPr>
        <w:t>Администрацией КИМР</w:t>
      </w:r>
      <w:r w:rsidRPr="001B699C">
        <w:rPr>
          <w:rFonts w:ascii="Times New Roman" w:hAnsi="Times New Roman" w:cs="Times New Roman"/>
          <w:sz w:val="28"/>
          <w:szCs w:val="28"/>
        </w:rPr>
        <w:t xml:space="preserve">. Достижение целевых показателей (индикаторов)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B699C">
        <w:rPr>
          <w:rFonts w:ascii="Times New Roman" w:hAnsi="Times New Roman" w:cs="Times New Roman"/>
          <w:sz w:val="28"/>
          <w:szCs w:val="28"/>
        </w:rPr>
        <w:t xml:space="preserve">рограммы непосредственно зависит от выполнения мероприятий  программы. </w:t>
      </w:r>
    </w:p>
    <w:p w:rsidR="001E488B" w:rsidRDefault="001E488B" w:rsidP="001E488B">
      <w:pPr>
        <w:rPr>
          <w:rFonts w:ascii="Times New Roman" w:hAnsi="Times New Roman"/>
          <w:sz w:val="20"/>
          <w:szCs w:val="20"/>
        </w:rPr>
      </w:pPr>
    </w:p>
    <w:p w:rsidR="001E488B" w:rsidRDefault="001E488B" w:rsidP="001E48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64313">
        <w:rPr>
          <w:rFonts w:ascii="Times New Roman" w:hAnsi="Times New Roman"/>
          <w:sz w:val="28"/>
          <w:szCs w:val="28"/>
        </w:rPr>
        <w:t xml:space="preserve">Глава </w:t>
      </w:r>
      <w:r w:rsidRPr="00964313">
        <w:rPr>
          <w:rFonts w:ascii="Times New Roman" w:hAnsi="Times New Roman"/>
          <w:sz w:val="28"/>
          <w:szCs w:val="28"/>
          <w:lang w:val="en-US"/>
        </w:rPr>
        <w:t>VIII</w:t>
      </w:r>
      <w:r w:rsidRPr="00964313">
        <w:rPr>
          <w:rFonts w:ascii="Times New Roman" w:hAnsi="Times New Roman"/>
          <w:sz w:val="28"/>
          <w:szCs w:val="28"/>
        </w:rPr>
        <w:t>.</w:t>
      </w:r>
      <w:r w:rsidRPr="0096431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ФИНАНСОВО - ЭКОНОМИЧЕСКОЕ ОБОСНОВАНИЕ ПРОГРАММЫ</w:t>
      </w:r>
    </w:p>
    <w:p w:rsidR="001E488B" w:rsidRPr="00334C99" w:rsidRDefault="001E488B" w:rsidP="001E488B">
      <w:pPr>
        <w:spacing w:after="0" w:line="240" w:lineRule="auto"/>
        <w:ind w:firstLine="879"/>
        <w:jc w:val="both"/>
        <w:rPr>
          <w:rFonts w:ascii="Times New Roman" w:hAnsi="Times New Roman"/>
          <w:sz w:val="28"/>
          <w:szCs w:val="28"/>
        </w:rPr>
      </w:pPr>
    </w:p>
    <w:p w:rsidR="001E488B" w:rsidRPr="008202DB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</w:t>
      </w:r>
      <w:r w:rsidRPr="008202DB">
        <w:rPr>
          <w:rFonts w:ascii="Times New Roman" w:hAnsi="Times New Roman"/>
          <w:sz w:val="28"/>
          <w:szCs w:val="28"/>
        </w:rPr>
        <w:t xml:space="preserve"> предусматрива</w:t>
      </w:r>
      <w:r>
        <w:rPr>
          <w:rFonts w:ascii="Times New Roman" w:hAnsi="Times New Roman"/>
          <w:sz w:val="28"/>
          <w:szCs w:val="28"/>
        </w:rPr>
        <w:t>е</w:t>
      </w:r>
      <w:r w:rsidRPr="008202DB">
        <w:rPr>
          <w:rFonts w:ascii="Times New Roman" w:hAnsi="Times New Roman"/>
          <w:sz w:val="28"/>
          <w:szCs w:val="28"/>
        </w:rPr>
        <w:t xml:space="preserve">т реализацию </w:t>
      </w:r>
      <w:r>
        <w:rPr>
          <w:rFonts w:ascii="Times New Roman" w:hAnsi="Times New Roman"/>
          <w:sz w:val="28"/>
          <w:szCs w:val="28"/>
        </w:rPr>
        <w:t xml:space="preserve">мероприятий </w:t>
      </w:r>
      <w:r w:rsidRPr="008202DB">
        <w:rPr>
          <w:rFonts w:ascii="Times New Roman" w:hAnsi="Times New Roman"/>
          <w:sz w:val="28"/>
          <w:szCs w:val="28"/>
        </w:rPr>
        <w:t>за счет бюджетных ассигнований, предусмотренных бюджетом района на оплату государственных контрактов (договоров) на поставку товаров, выполнение работ, оказание услуг, предоставление субсидий бюджету муниципального района.</w:t>
      </w:r>
    </w:p>
    <w:p w:rsidR="001E488B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22D3">
        <w:rPr>
          <w:rFonts w:ascii="Times New Roman" w:hAnsi="Times New Roman"/>
          <w:sz w:val="28"/>
          <w:szCs w:val="28"/>
        </w:rPr>
        <w:t>Для решения приоритетных задач модернизации</w:t>
      </w:r>
      <w:r w:rsidRPr="00F302CC">
        <w:rPr>
          <w:rFonts w:ascii="Times New Roman" w:hAnsi="Times New Roman"/>
          <w:sz w:val="28"/>
          <w:szCs w:val="28"/>
        </w:rPr>
        <w:t xml:space="preserve"> общего образования – создания современных условий для организации учебного процесса всоответствии с требованиями федеральных государственных образовательных стандартов и обеспечение доступности качественного образования – денежные средства </w:t>
      </w:r>
      <w:r w:rsidRPr="00823020">
        <w:rPr>
          <w:rFonts w:ascii="Times New Roman" w:hAnsi="Times New Roman"/>
          <w:sz w:val="28"/>
          <w:szCs w:val="28"/>
        </w:rPr>
        <w:t>направля</w:t>
      </w:r>
      <w:r>
        <w:rPr>
          <w:rFonts w:ascii="Times New Roman" w:hAnsi="Times New Roman"/>
          <w:sz w:val="28"/>
          <w:szCs w:val="28"/>
        </w:rPr>
        <w:t>ет</w:t>
      </w:r>
      <w:r w:rsidRPr="00823020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я</w:t>
      </w:r>
      <w:r w:rsidRPr="00823020">
        <w:rPr>
          <w:rFonts w:ascii="Times New Roman" w:hAnsi="Times New Roman"/>
          <w:sz w:val="28"/>
          <w:szCs w:val="28"/>
        </w:rPr>
        <w:t xml:space="preserve"> на реализацию </w:t>
      </w:r>
      <w:r>
        <w:rPr>
          <w:rFonts w:ascii="Times New Roman" w:hAnsi="Times New Roman"/>
          <w:sz w:val="28"/>
          <w:szCs w:val="28"/>
        </w:rPr>
        <w:t>мероприятий Программы. Общее финансирование Программы представлено в таблице 1.</w:t>
      </w:r>
    </w:p>
    <w:p w:rsidR="001E488B" w:rsidRDefault="001E488B" w:rsidP="00B71319">
      <w:pPr>
        <w:spacing w:after="0" w:line="240" w:lineRule="auto"/>
        <w:ind w:firstLine="880"/>
        <w:rPr>
          <w:rFonts w:ascii="Times New Roman" w:hAnsi="Times New Roman"/>
          <w:caps/>
          <w:sz w:val="28"/>
          <w:szCs w:val="28"/>
        </w:rPr>
        <w:sectPr w:rsidR="001E488B" w:rsidSect="000219FE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B71319" w:rsidRPr="00823020" w:rsidRDefault="00B71319" w:rsidP="00B7131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1</w:t>
      </w:r>
    </w:p>
    <w:tbl>
      <w:tblPr>
        <w:tblW w:w="136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4384"/>
        <w:gridCol w:w="1418"/>
        <w:gridCol w:w="1559"/>
        <w:gridCol w:w="1418"/>
        <w:gridCol w:w="1417"/>
        <w:gridCol w:w="1418"/>
        <w:gridCol w:w="1417"/>
      </w:tblGrid>
      <w:tr w:rsidR="00B71319" w:rsidRPr="00B80F19" w:rsidTr="00B71319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07748A" w:rsidRDefault="00B71319" w:rsidP="00DC276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07748A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07748A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07748A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Наименование направления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07748A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07748A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Источник фин.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07748A" w:rsidRDefault="00B71319" w:rsidP="00DC276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07748A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всего, </w:t>
            </w:r>
          </w:p>
          <w:p w:rsidR="00B71319" w:rsidRPr="0007748A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07748A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7748A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07748A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7748A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07748A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7748A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07748A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7748A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07748A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2026</w:t>
            </w:r>
          </w:p>
        </w:tc>
      </w:tr>
      <w:tr w:rsidR="00B71319" w:rsidRPr="00B80F19" w:rsidTr="00B71319">
        <w:trPr>
          <w:trHeight w:val="383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0F19">
              <w:rPr>
                <w:rFonts w:ascii="Times New Roman" w:hAnsi="Times New Roman"/>
                <w:sz w:val="24"/>
                <w:szCs w:val="24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ФБ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006EDF" w:rsidRDefault="00006EDF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10626,3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A31E95" w:rsidP="00DC27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6EDF">
              <w:rPr>
                <w:sz w:val="24"/>
                <w:szCs w:val="24"/>
              </w:rPr>
              <w:t>8841,1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006EDF" w:rsidP="00DC27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6EDF">
              <w:rPr>
                <w:sz w:val="24"/>
                <w:szCs w:val="24"/>
              </w:rPr>
              <w:t>1785,3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B71319" w:rsidP="00DC27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6ED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B71319" w:rsidP="00DC27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6EDF">
              <w:rPr>
                <w:sz w:val="24"/>
                <w:szCs w:val="24"/>
              </w:rPr>
              <w:t>0,0</w:t>
            </w:r>
          </w:p>
        </w:tc>
      </w:tr>
      <w:tr w:rsidR="00B71319" w:rsidRPr="00B80F19" w:rsidTr="00B71319">
        <w:trPr>
          <w:trHeight w:val="383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319" w:rsidRPr="00006EDF" w:rsidRDefault="00006EDF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3807,6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19" w:rsidRPr="00006EDF" w:rsidRDefault="00B66035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1124,0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19" w:rsidRPr="00006EDF" w:rsidRDefault="00006EDF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919,6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19" w:rsidRPr="00006EDF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882,0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882,0</w:t>
            </w:r>
          </w:p>
        </w:tc>
      </w:tr>
      <w:tr w:rsidR="00B71319" w:rsidRPr="00B80F19" w:rsidTr="00B71319">
        <w:trPr>
          <w:trHeight w:val="453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19" w:rsidRPr="00006EDF" w:rsidRDefault="00006EDF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177,1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19" w:rsidRPr="00006EDF" w:rsidRDefault="0037144B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19" w:rsidRPr="00006EDF" w:rsidRDefault="00006EDF" w:rsidP="00006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19" w:rsidRPr="00006EDF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B71319" w:rsidRPr="00B80F19" w:rsidTr="00B71319">
        <w:trPr>
          <w:trHeight w:val="135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006EDF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14611,0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A31E95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10105,1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006EDF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2722,0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892,0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892,0</w:t>
            </w:r>
          </w:p>
        </w:tc>
      </w:tr>
      <w:tr w:rsidR="00B71319" w:rsidRPr="00B80F19" w:rsidTr="00B71319">
        <w:trPr>
          <w:trHeight w:val="313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rPr>
                <w:rFonts w:ascii="Times New Roman" w:hAnsi="Times New Roman"/>
                <w:sz w:val="24"/>
                <w:szCs w:val="24"/>
              </w:rPr>
            </w:pPr>
            <w:r w:rsidRPr="00B80F19">
              <w:rPr>
                <w:rFonts w:ascii="Times New Roman" w:hAnsi="Times New Roman"/>
                <w:sz w:val="24"/>
                <w:szCs w:val="24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ФБ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006EDF" w:rsidRDefault="0036654B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91182,0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B66035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19380,2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36654B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33253,2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19316,8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B66035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19231,8</w:t>
            </w:r>
          </w:p>
        </w:tc>
      </w:tr>
      <w:tr w:rsidR="00B71319" w:rsidRPr="00B80F19" w:rsidTr="00B71319">
        <w:trPr>
          <w:trHeight w:val="313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B80F19" w:rsidRDefault="00756B3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B71319"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006EDF" w:rsidRDefault="00B66035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673,3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B66035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64,6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63,7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63,7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B66035" w:rsidP="00756B3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 xml:space="preserve">    481,3</w:t>
            </w:r>
          </w:p>
        </w:tc>
      </w:tr>
      <w:tr w:rsidR="00B71319" w:rsidRPr="00B80F19" w:rsidTr="00B71319">
        <w:trPr>
          <w:trHeight w:val="207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756B3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="00B71319"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295,0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71319" w:rsidRPr="00B80F19" w:rsidTr="00B71319">
        <w:trPr>
          <w:trHeight w:val="207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36654B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92150,3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19569,8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36654B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33486,9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19380,5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B66035" w:rsidP="00DC276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 xml:space="preserve">    19713,1</w:t>
            </w:r>
          </w:p>
        </w:tc>
      </w:tr>
      <w:tr w:rsidR="00B71319" w:rsidRPr="00B80F19" w:rsidTr="00B71319">
        <w:trPr>
          <w:trHeight w:val="421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B80F19" w:rsidRDefault="00756B3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006EDF" w:rsidRDefault="00756B3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71319" w:rsidRPr="00B80F19" w:rsidTr="00B71319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ОБ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tabs>
                <w:tab w:val="left" w:pos="51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71319" w:rsidRPr="00B80F19" w:rsidTr="00B71319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756B3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36654B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3722,2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37144B" w:rsidP="0036654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2333,5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36654B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1388,7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71319" w:rsidRPr="00B80F19" w:rsidTr="00B71319"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36654B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3722,2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36654B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2333,5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6654B" w:rsidRPr="00006EDF">
              <w:rPr>
                <w:rFonts w:ascii="Times New Roman" w:hAnsi="Times New Roman"/>
                <w:b/>
                <w:sz w:val="24"/>
                <w:szCs w:val="24"/>
              </w:rPr>
              <w:t>388,7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B71319" w:rsidRPr="00B80F19" w:rsidTr="0036654B">
        <w:trPr>
          <w:trHeight w:val="483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rPr>
                <w:rFonts w:ascii="Times New Roman" w:hAnsi="Times New Roman"/>
                <w:sz w:val="24"/>
                <w:szCs w:val="24"/>
              </w:rPr>
            </w:pPr>
            <w:r w:rsidRPr="00B80F19">
              <w:rPr>
                <w:rFonts w:ascii="Times New Roman" w:hAnsi="Times New Roman"/>
                <w:sz w:val="24"/>
                <w:szCs w:val="24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ФБ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36654B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59613,2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5C76E3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14524,6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B66035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15882,1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14987,8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14218,7</w:t>
            </w:r>
          </w:p>
        </w:tc>
      </w:tr>
      <w:tr w:rsidR="00B71319" w:rsidRPr="00B80F19" w:rsidTr="0036654B">
        <w:trPr>
          <w:trHeight w:val="483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B80F19" w:rsidRDefault="00756B3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B71319"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36654B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39115,6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5C76E3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9573,4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5C76E3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8589,8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10344,9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10607,5</w:t>
            </w:r>
          </w:p>
        </w:tc>
      </w:tr>
      <w:tr w:rsidR="00B71319" w:rsidRPr="00B80F19" w:rsidTr="00B71319">
        <w:trPr>
          <w:trHeight w:val="477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756B3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="00B71319"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36654B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21880,0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5C76E3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5520,0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5520,0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5420,0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5420,0</w:t>
            </w:r>
          </w:p>
        </w:tc>
      </w:tr>
      <w:tr w:rsidR="00B71319" w:rsidRPr="00B80F19" w:rsidTr="00B71319">
        <w:trPr>
          <w:trHeight w:val="477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36654B" w:rsidP="00DC27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120608,8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5C76E3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29618,0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5C76E3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29991,9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36654B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30752,7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36654B" w:rsidP="00DC276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30246,2</w:t>
            </w:r>
          </w:p>
        </w:tc>
      </w:tr>
      <w:tr w:rsidR="00B71319" w:rsidRPr="00B80F19" w:rsidTr="00B71319">
        <w:trPr>
          <w:trHeight w:val="477"/>
        </w:trPr>
        <w:tc>
          <w:tcPr>
            <w:tcW w:w="5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3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3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F19">
              <w:rPr>
                <w:rFonts w:ascii="Times New Roman" w:hAnsi="Times New Roman"/>
                <w:sz w:val="24"/>
                <w:szCs w:val="24"/>
              </w:rPr>
              <w:t>Развитие системы оценки качества образования</w:t>
            </w:r>
          </w:p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ФБ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71319" w:rsidRPr="00B80F19" w:rsidTr="00B71319">
        <w:trPr>
          <w:trHeight w:val="477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B71319"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51,2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51,2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71319" w:rsidRPr="00B80F19" w:rsidTr="00B71319">
        <w:trPr>
          <w:trHeight w:val="477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="00B71319"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71319" w:rsidRPr="00B80F19" w:rsidTr="00B71319">
        <w:trPr>
          <w:trHeight w:val="477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61,2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B71319" w:rsidRPr="00B80F19" w:rsidTr="00B71319">
        <w:trPr>
          <w:trHeight w:val="315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3C3327" w:rsidRDefault="00006EDF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161421,5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431C6F" w:rsidRDefault="009E240E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42745,</w:t>
            </w:r>
            <w:r w:rsidR="00A31E9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6F4C9D" w:rsidRDefault="00006EDF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50920,6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6F4C9D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34304,6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66035" w:rsidP="00DC276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33450,5</w:t>
            </w:r>
          </w:p>
        </w:tc>
      </w:tr>
      <w:tr w:rsidR="00B71319" w:rsidRPr="00B80F19" w:rsidTr="00B71319">
        <w:trPr>
          <w:trHeight w:val="315"/>
        </w:trPr>
        <w:tc>
          <w:tcPr>
            <w:tcW w:w="49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B80F19" w:rsidRDefault="000E085B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</w:t>
            </w:r>
            <w:r w:rsidR="00B71319" w:rsidRPr="00B80F1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3C3327" w:rsidRDefault="00006EDF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43647,7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431C6F" w:rsidRDefault="00B66035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10813,2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6F4C9D" w:rsidRDefault="00006EDF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9573,1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6F4C9D" w:rsidRDefault="000E085B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11290,6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66035" w:rsidP="00DC276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11970,8</w:t>
            </w:r>
          </w:p>
        </w:tc>
      </w:tr>
      <w:tr w:rsidR="00B71319" w:rsidRPr="00B80F19" w:rsidTr="00B71319">
        <w:trPr>
          <w:trHeight w:val="36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0E085B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</w:t>
            </w:r>
            <w:r w:rsidR="00B71319" w:rsidRPr="00B80F1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3C3327" w:rsidRDefault="00006EDF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26084,3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431C6F" w:rsidRDefault="00B66035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8128,5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6F4C9D" w:rsidRDefault="000E085B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7095,8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6F4C9D" w:rsidRDefault="000E085B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0E085B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5430,0</w:t>
            </w:r>
          </w:p>
        </w:tc>
      </w:tr>
      <w:tr w:rsidR="00B71319" w:rsidRPr="00B80F19" w:rsidTr="00B71319">
        <w:trPr>
          <w:trHeight w:val="357"/>
        </w:trPr>
        <w:tc>
          <w:tcPr>
            <w:tcW w:w="49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Итого по программе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3C3327" w:rsidRDefault="00006EDF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231153,6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431C6F" w:rsidRDefault="009E240E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61687,</w:t>
            </w:r>
            <w:r w:rsidR="00A31E9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6F4C9D" w:rsidRDefault="00006EDF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67589,5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6F4C9D" w:rsidRDefault="000E085B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51025,2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66035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50851,3</w:t>
            </w:r>
          </w:p>
        </w:tc>
      </w:tr>
    </w:tbl>
    <w:p w:rsidR="00B71319" w:rsidRPr="00B80F19" w:rsidRDefault="00B71319" w:rsidP="00B713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14B68" w:rsidRPr="00E9089A" w:rsidRDefault="00E14B68" w:rsidP="00E14B68">
      <w:pPr>
        <w:spacing w:after="0" w:line="240" w:lineRule="auto"/>
        <w:ind w:firstLine="880"/>
        <w:jc w:val="center"/>
        <w:rPr>
          <w:rFonts w:ascii="Times New Roman" w:hAnsi="Times New Roman"/>
          <w:caps/>
          <w:sz w:val="28"/>
          <w:szCs w:val="28"/>
        </w:rPr>
      </w:pPr>
    </w:p>
    <w:p w:rsidR="00312BE9" w:rsidRDefault="00312BE9"/>
    <w:p w:rsidR="001C0EA2" w:rsidRDefault="001C0EA2"/>
    <w:p w:rsidR="001C0EA2" w:rsidRDefault="001C0EA2"/>
    <w:p w:rsidR="001C0EA2" w:rsidRDefault="001C0EA2"/>
    <w:p w:rsidR="001C0EA2" w:rsidRDefault="001C0EA2"/>
    <w:p w:rsidR="001C0EA2" w:rsidRDefault="001C0EA2"/>
    <w:p w:rsidR="001C0EA2" w:rsidRDefault="001C0EA2"/>
    <w:p w:rsidR="001C0EA2" w:rsidRDefault="001C0EA2"/>
    <w:p w:rsidR="001C0EA2" w:rsidRDefault="001C0EA2"/>
    <w:p w:rsidR="001C0EA2" w:rsidRDefault="001C0EA2"/>
    <w:p w:rsidR="00E4095B" w:rsidRDefault="00E4095B"/>
    <w:p w:rsidR="001C0EA2" w:rsidRDefault="001C0EA2"/>
    <w:p w:rsidR="00055616" w:rsidRDefault="00055616">
      <w:bookmarkStart w:id="0" w:name="_GoBack"/>
      <w:bookmarkEnd w:id="0"/>
    </w:p>
    <w:tbl>
      <w:tblPr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2633"/>
        <w:gridCol w:w="344"/>
        <w:gridCol w:w="704"/>
        <w:gridCol w:w="316"/>
        <w:gridCol w:w="675"/>
        <w:gridCol w:w="289"/>
        <w:gridCol w:w="586"/>
        <w:gridCol w:w="265"/>
        <w:gridCol w:w="609"/>
        <w:gridCol w:w="241"/>
        <w:gridCol w:w="780"/>
        <w:gridCol w:w="213"/>
        <w:gridCol w:w="1972"/>
        <w:gridCol w:w="154"/>
        <w:gridCol w:w="720"/>
        <w:gridCol w:w="130"/>
        <w:gridCol w:w="1619"/>
        <w:gridCol w:w="83"/>
        <w:gridCol w:w="1810"/>
        <w:gridCol w:w="32"/>
        <w:gridCol w:w="1134"/>
      </w:tblGrid>
      <w:tr w:rsidR="008C53A7" w:rsidRPr="00144691" w:rsidTr="008C53A7">
        <w:trPr>
          <w:trHeight w:val="1095"/>
        </w:trPr>
        <w:tc>
          <w:tcPr>
            <w:tcW w:w="30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8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 xml:space="preserve">ПРИЛОЖЕНИЕ 1   к Программе </w:t>
            </w:r>
          </w:p>
        </w:tc>
      </w:tr>
      <w:tr w:rsidR="008C53A7" w:rsidRPr="00144691" w:rsidTr="008C53A7">
        <w:trPr>
          <w:trHeight w:val="375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Система основных мероприятий</w:t>
            </w:r>
          </w:p>
        </w:tc>
      </w:tr>
      <w:tr w:rsidR="008C53A7" w:rsidRPr="00144691" w:rsidTr="008C53A7">
        <w:trPr>
          <w:trHeight w:val="1485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14469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Цель программы:  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 развития Катав-Ивановского муниципального района, Развитие в Катав-Ивановском районе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</w:t>
            </w:r>
            <w:proofErr w:type="gramEnd"/>
            <w:r w:rsidRPr="00144691">
              <w:rPr>
                <w:rFonts w:ascii="Times New Roman" w:eastAsia="Times New Roman" w:hAnsi="Times New Roman" w:cs="Times New Roman"/>
                <w:color w:val="000000"/>
              </w:rPr>
              <w:t xml:space="preserve"> также за счет обновления материально-технической базы и переподготовки педагогических кадров</w:t>
            </w:r>
          </w:p>
        </w:tc>
      </w:tr>
      <w:tr w:rsidR="008C53A7" w:rsidRPr="00144691" w:rsidTr="008C53A7">
        <w:trPr>
          <w:trHeight w:val="300"/>
        </w:trPr>
        <w:tc>
          <w:tcPr>
            <w:tcW w:w="30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8C53A7">
        <w:trPr>
          <w:trHeight w:val="975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4691">
              <w:rPr>
                <w:rFonts w:ascii="Times New Roman" w:eastAsia="Times New Roman" w:hAnsi="Times New Roman" w:cs="Times New Roman"/>
                <w:color w:val="000000"/>
              </w:rPr>
              <w:t>Задачи</w:t>
            </w:r>
            <w:proofErr w:type="gramStart"/>
            <w:r w:rsidRPr="00144691">
              <w:rPr>
                <w:rFonts w:ascii="Times New Roman" w:eastAsia="Times New Roman" w:hAnsi="Times New Roman" w:cs="Times New Roman"/>
                <w:color w:val="000000"/>
              </w:rPr>
              <w:t>:«</w:t>
            </w:r>
            <w:proofErr w:type="gramEnd"/>
            <w:r w:rsidRPr="00144691">
              <w:rPr>
                <w:rFonts w:ascii="Times New Roman" w:eastAsia="Times New Roman" w:hAnsi="Times New Roman" w:cs="Times New Roman"/>
                <w:color w:val="000000"/>
              </w:rPr>
              <w:t>Содействие</w:t>
            </w:r>
            <w:proofErr w:type="spellEnd"/>
            <w:r w:rsidRPr="00144691">
              <w:rPr>
                <w:rFonts w:ascii="Times New Roman" w:eastAsia="Times New Roman" w:hAnsi="Times New Roman" w:cs="Times New Roman"/>
                <w:color w:val="000000"/>
              </w:rPr>
              <w:t xml:space="preserve"> развитию общего и дополнительного образования. Внедрение новых методов обучения и воспитания, образовательных технологий, обеспечивающих освоение </w:t>
            </w:r>
            <w:proofErr w:type="gramStart"/>
            <w:r w:rsidRPr="00144691">
              <w:rPr>
                <w:rFonts w:ascii="Times New Roman" w:eastAsia="Times New Roman" w:hAnsi="Times New Roman" w:cs="Times New Roman"/>
                <w:color w:val="000000"/>
              </w:rPr>
              <w:t>обучающимися</w:t>
            </w:r>
            <w:proofErr w:type="gramEnd"/>
            <w:r w:rsidRPr="00144691">
              <w:rPr>
                <w:rFonts w:ascii="Times New Roman" w:eastAsia="Times New Roman" w:hAnsi="Times New Roman" w:cs="Times New Roman"/>
                <w:color w:val="000000"/>
              </w:rPr>
              <w:t xml:space="preserve"> базовых навыков и умений, повышение их мотивации к обучению и вовлеченность в образовательный процесс, при реализации основного общего и среднего общего образования»</w:t>
            </w:r>
          </w:p>
        </w:tc>
      </w:tr>
      <w:tr w:rsidR="008C53A7" w:rsidRPr="003A1842" w:rsidTr="00600DD2">
        <w:trPr>
          <w:trHeight w:val="237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 целей, задач, направлений, мероприятий муниципальной программы</w:t>
            </w: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ПЕРИОД</w:t>
            </w:r>
          </w:p>
        </w:tc>
        <w:tc>
          <w:tcPr>
            <w:tcW w:w="36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показатели (индикаторы) </w:t>
            </w:r>
            <w:proofErr w:type="spellStart"/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результатаивности</w:t>
            </w:r>
            <w:proofErr w:type="spellEnd"/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выполнения задач (</w:t>
            </w:r>
            <w:proofErr w:type="spellStart"/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ед</w:t>
            </w:r>
            <w:proofErr w:type="gramStart"/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.и</w:t>
            </w:r>
            <w:proofErr w:type="gramEnd"/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змерения</w:t>
            </w:r>
            <w:proofErr w:type="spellEnd"/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/наименование показателя)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8C53A7" w:rsidRPr="003A1842" w:rsidTr="00600DD2">
        <w:trPr>
          <w:trHeight w:val="60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по годам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показатель 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показатель 2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показатель 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показатель 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C53A7" w:rsidRPr="003A1842" w:rsidTr="00600DD2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5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Направление 1 Обеспечение доступного качественного общего и дополнительного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C53A7" w:rsidRPr="003A1842" w:rsidTr="00600DD2">
        <w:trPr>
          <w:trHeight w:val="142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обеспечения образовательных организаций учебниками в соответствии с федеральным перечнем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и учебными пособиями, допущенными к использованию при реализации указанных образовательных программ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Показатели ожидаемого результата: удельный вес численности обучающихся в муниципальных общеобразовательных организациях, которым предоставлена возможность обучаться в соответствии с основными требованиями (с учетом федеральных государственных образовательных стандартов), в общей </w:t>
            </w:r>
            <w:proofErr w:type="gramStart"/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численности</w:t>
            </w:r>
            <w:proofErr w:type="gramEnd"/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обучающихся в муниципальных общеобразовательных организациях, %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образования, ОО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72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3A1842" w:rsidTr="00600DD2">
        <w:trPr>
          <w:trHeight w:val="205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3364,8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3514,8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оконных блоков, замененных в рамках проведения ремонтных работ по замене оконных блоков в муниципальных общеобразовательных организациях, шт.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зданий муниципальных общеобразовательных организаций, в которых проведены ремонтные работы по замене оконных блоков, в общем количестве зданий муниципальных общеобразовательных организаций, требующих проведения ремонтных работ по замене оконных блоков в  муниципальных общеобразовательных организациях,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53A7" w:rsidRPr="003A1842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875,6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ООШ 2</w:t>
            </w:r>
          </w:p>
        </w:tc>
      </w:tr>
      <w:tr w:rsidR="008C53A7" w:rsidRPr="003A1842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855,2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ЮСОШ 1</w:t>
            </w:r>
          </w:p>
        </w:tc>
      </w:tr>
      <w:tr w:rsidR="008C53A7" w:rsidRPr="003A1842" w:rsidTr="00600DD2">
        <w:trPr>
          <w:trHeight w:val="28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892,0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ЮСОШ 2</w:t>
            </w:r>
          </w:p>
        </w:tc>
      </w:tr>
      <w:tr w:rsidR="008C53A7" w:rsidRPr="003A1842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892,0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53A7" w:rsidRPr="003A1842" w:rsidTr="00600DD2">
        <w:trPr>
          <w:trHeight w:val="4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программам, в том числе </w:t>
            </w:r>
            <w:proofErr w:type="gramStart"/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gram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10626,3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442,8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27,1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11096,2</w:t>
            </w:r>
          </w:p>
        </w:tc>
        <w:tc>
          <w:tcPr>
            <w:tcW w:w="65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8841,0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9229,4</w:t>
            </w:r>
          </w:p>
        </w:tc>
        <w:tc>
          <w:tcPr>
            <w:tcW w:w="652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1866,8</w:t>
            </w:r>
          </w:p>
        </w:tc>
        <w:tc>
          <w:tcPr>
            <w:tcW w:w="652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3A1842" w:rsidTr="00600DD2">
        <w:trPr>
          <w:trHeight w:val="93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и обеспечение функционирования центров образования естественно - научной и технологической направленностей в общеобразовательных организациях, расположенных в сельской местности и малых городах (мероприятие реализуется в рамках национального проекта «Современная школа»)</w:t>
            </w:r>
            <w:proofErr w:type="gram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3892,8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162,2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17,1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4072,1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образовательных организациях, расположенных в сельской местности и малых городах, созданы и функционируют центры образования естественн</w:t>
            </w:r>
            <w:proofErr w:type="gramStart"/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научной и технологической направленности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53A7" w:rsidRPr="003A1842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2205,3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УО, ЮСОШ № 1</w:t>
            </w:r>
          </w:p>
        </w:tc>
      </w:tr>
      <w:tr w:rsidR="008C53A7" w:rsidRPr="003A1842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1866,8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УО, КСШ № 1</w:t>
            </w:r>
          </w:p>
        </w:tc>
      </w:tr>
      <w:tr w:rsidR="008C53A7" w:rsidRPr="003A1842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53A7" w:rsidRPr="003A1842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53A7" w:rsidRPr="003A1842" w:rsidTr="00600DD2">
        <w:trPr>
          <w:trHeight w:val="10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Обновление материально-технической базы в организациях, осуществляющих </w:t>
            </w: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образовательную деятельность исключительно по адаптированным основным общеобразовательным программам (мероприятие реализуется в рамках национального проекта «Современная школа»)</w:t>
            </w: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6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6733,5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280,6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7024,1</w:t>
            </w:r>
          </w:p>
        </w:tc>
        <w:tc>
          <w:tcPr>
            <w:tcW w:w="29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детей с ограниченными возможностями здоровья, осваивающих предметную область «Технология» по </w:t>
            </w: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обновленным образовательным программам общего образования и на обновленной материально-технической базе, от общего числа детей указанной категории, %</w:t>
            </w:r>
          </w:p>
        </w:tc>
        <w:tc>
          <w:tcPr>
            <w:tcW w:w="170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Обновлена материально техническая база в организациях, </w:t>
            </w: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осуществляющих </w:t>
            </w:r>
            <w:proofErr w:type="gramStart"/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proofErr w:type="gramEnd"/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деятельности исключительно по адаптированным основным общеобразовательным программам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доля детей-инвалидов, которым созданы условия для </w:t>
            </w: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получения качественного начального общего, основного общего, среднего общего образования, в общей численности детей-инвалидов школьного возраста, %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</w:tr>
      <w:tr w:rsidR="008C53A7" w:rsidRPr="003A1842" w:rsidTr="00600DD2">
        <w:trPr>
          <w:trHeight w:val="23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3A1842" w:rsidTr="00600DD2">
        <w:trPr>
          <w:trHeight w:val="6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6733,5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7024,1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МОК "</w:t>
            </w:r>
            <w:proofErr w:type="spellStart"/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Корекционная</w:t>
            </w:r>
            <w:proofErr w:type="spellEnd"/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школа-интернат</w:t>
            </w:r>
          </w:p>
        </w:tc>
      </w:tr>
      <w:tr w:rsidR="008C53A7" w:rsidRPr="003A1842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53A7" w:rsidRPr="003A1842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3A1842" w:rsidTr="00600DD2">
        <w:trPr>
          <w:trHeight w:val="382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Внедрение в общеобразовательных организациях целевой модели цифровой образовательной среды, ед.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сотрудников и педагогов общеобразовательных организаций, в которых внедряется  целевая модель цифровой образовательной среды, прошедших повышение квалификации по внедрению целевой модели цифровой образовательной среды,  %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расходов на выполнение организационно-управленческих процессов в общеобразовательных организациях,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53A7" w:rsidRPr="003A1842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 образовательные учреждения</w:t>
            </w:r>
          </w:p>
        </w:tc>
      </w:tr>
      <w:tr w:rsidR="008C53A7" w:rsidRPr="003A1842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3A1842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3A1842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3A1842" w:rsidTr="00600DD2">
        <w:trPr>
          <w:trHeight w:val="238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1" w:name="RANGE!B42"/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капитального ремонта   зданий и сооружений муниципальных  организаций дополнительного образования</w:t>
            </w:r>
            <w:bookmarkEnd w:id="1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выполненных ремонтов в зданиях муниципальных организаций дополнительного образования в общем количестве зданий муниципальных организаций дополнительного образования, запланированных к проведению ремонта в текущем году, %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отремонтированных зданий муниципальных организаций дополнительного образования в общем количестве зданий муниципальных организаций дополнительного образования, требующих проведения ремонтов,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53A7" w:rsidRPr="003A1842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53A7" w:rsidRPr="003A1842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142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9F1516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1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антитеррористической защищенности объектов  территорий, прилегающих к зданиям муниципальных общеобразовательных организаций.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образовательных организаций, реализующих программы дошкольного образования, начального общего, основного общего, среднего общего образования, дополнительные общеобразовательные программы, которые в соответствии с требованиями к антитеррористической защищенности оснащены оборудованием объекты (территории), следующими системами (конструкциями):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9F1516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9F1516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9F1516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9F1516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9F1516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1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67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43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9F1516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1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Проведение капитального ремонта зданий общеобразовательных организаций, расположенных на территории </w:t>
            </w:r>
            <w:proofErr w:type="gramStart"/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Катав-Ивановского</w:t>
            </w:r>
            <w:proofErr w:type="gramEnd"/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9F1516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9F1516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9F1516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9F1516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46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9F1516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1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Проведение капитального ремонта зданий общеобразовательных организаций, расположенных на территории </w:t>
            </w:r>
            <w:proofErr w:type="gramStart"/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Катав-Ивановского</w:t>
            </w:r>
            <w:proofErr w:type="gramEnd"/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муниципального района (вне рамок перечня работ капитального ремонта)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9F1516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9F1516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9F1516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9F1516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67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9F1516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1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7.3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</w:rPr>
              <w:t xml:space="preserve">Оснащение средствами обучения и воспитания общеобразовательных организаций, расположенных на территории </w:t>
            </w:r>
            <w:proofErr w:type="gramStart"/>
            <w:r w:rsidRPr="00144691">
              <w:rPr>
                <w:rFonts w:ascii="Times New Roman" w:eastAsia="Times New Roman" w:hAnsi="Times New Roman" w:cs="Times New Roman"/>
                <w:color w:val="000000"/>
              </w:rPr>
              <w:t>Катав-Ивановского</w:t>
            </w:r>
            <w:proofErr w:type="gramEnd"/>
            <w:r w:rsidRPr="00144691"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района, приобретение оборудования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7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72DB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1 разделу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10626,3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3807,6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177,1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14611,0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72DB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1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8841,0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1124,0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140,0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10105,0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72DB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1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1785,3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919,6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17,1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2722,0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72DB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1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882,0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892,0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72DB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1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882,0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892,0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72DB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B72DBE" w:rsidTr="00600DD2">
        <w:trPr>
          <w:trHeight w:val="795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Задача «Улучшение условий жизни и труда педагогических работников. Развитие качества общего образования путем внедрения национальной системы профессионального роста педагогических работников. Модернизация системы поддержки и стимулирования профессионального роста педагогических работников»</w:t>
            </w:r>
          </w:p>
        </w:tc>
      </w:tr>
      <w:tr w:rsidR="008C53A7" w:rsidRPr="00B72DBE" w:rsidTr="00600DD2">
        <w:trPr>
          <w:trHeight w:val="540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Направление 2 Поддержка и развитие профессионального мастерства педагогических работников</w:t>
            </w:r>
          </w:p>
        </w:tc>
      </w:tr>
      <w:tr w:rsidR="008C53A7" w:rsidRPr="00B72DBE" w:rsidTr="00600DD2">
        <w:trPr>
          <w:trHeight w:val="108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муниципального конкурса «Педагог года в дошкольном образовании» и поощрение победителей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40,0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педагогов общеобразовательных организаций, вовлеченных в национальную систему профессионального роста педагогических работников, %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УО, образовательные организации</w:t>
            </w: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112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Проведение муниципального конкурса профессионального мастерства классных руководителей общеобразовательных учреждений «Самый классный </w:t>
            </w:r>
            <w:proofErr w:type="spellStart"/>
            <w:proofErr w:type="gramStart"/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классный</w:t>
            </w:r>
            <w:proofErr w:type="spellEnd"/>
            <w:proofErr w:type="gramEnd"/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 и поощрение  победителей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30,0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30,0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работников, %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УО, образовательные организации</w:t>
            </w: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96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муниципального конкурса «Учитель года» и поощрение победителей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45,0</w:t>
            </w: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работников, %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УО, образовательные организации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67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конкурса молодых учителей «Педагогический дебют» и поощрение  победителей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50,0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работников, %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УО, образовательные организации</w:t>
            </w: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60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муниципального конкурса «Воспитать человека"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20,0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работников, %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УО, образовательные организации</w:t>
            </w: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76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муниципального этапа Всероссийского конкурса «Педагог-психолог России» и награждение победителей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работников, %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УО, образовательные организации</w:t>
            </w: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123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Выплата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</w:t>
            </w: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основные общеобразовательные программы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84890,0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84890,0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педагогических работников общеобразовательных организаций, получивших ежемесячное денежное вознаграждение за классное руководство из расчета 5000 рублей в месяц с учетом страховых взносов, а также районных коэффициентов, в обще численности педагогических работников такой категории, %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образовательные организации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17829,5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17829,5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31484,7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31484,7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17787,9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17787,9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17787,9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17787,9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B72DBE" w:rsidTr="00600DD2">
        <w:trPr>
          <w:trHeight w:val="60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конкурс проектов учебных кабинетов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110,0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работников, %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образовательные организации</w:t>
            </w: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87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муниципального задания на оказание муниципальных услуг (выполнение работ) общеобразовательными организациями ("обеспечение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 или "проведение </w:t>
            </w:r>
            <w:proofErr w:type="spellStart"/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меропрятий</w:t>
            </w:r>
            <w:proofErr w:type="spellEnd"/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организациях")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238,0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262,0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образовательные организации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144,8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23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64,1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B72DBE" w:rsidTr="00600DD2">
        <w:trPr>
          <w:trHeight w:val="96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деятельности (оказание услуг) подведомственных казённых учреждений</w:t>
            </w: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(обеспечение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организациях)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5814,4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649,4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6463,8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образовательные организации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1615,3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1447,8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1539,6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1861,1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Оказание единовременной материальной помощи молодым специалистам  муниципальных образовательных учреждений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молодых специалистов, которым выплачена материальная помощь, %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образовательные организации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9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239,6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239,6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молодых специалистов, которым выплачена материальная помощь, %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образовательные организации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239,6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1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РАЗДЕЛУ 2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91182,0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673,3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295,0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92150,3</w:t>
            </w:r>
          </w:p>
        </w:tc>
        <w:tc>
          <w:tcPr>
            <w:tcW w:w="65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19380,2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64,6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125,0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19569,8</w:t>
            </w:r>
          </w:p>
        </w:tc>
        <w:tc>
          <w:tcPr>
            <w:tcW w:w="652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33253,2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63,7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170,0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33486,9</w:t>
            </w:r>
          </w:p>
        </w:tc>
        <w:tc>
          <w:tcPr>
            <w:tcW w:w="652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19316,8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63,7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19380,5</w:t>
            </w:r>
          </w:p>
        </w:tc>
        <w:tc>
          <w:tcPr>
            <w:tcW w:w="652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19231,8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481,3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19713,1</w:t>
            </w:r>
          </w:p>
        </w:tc>
        <w:tc>
          <w:tcPr>
            <w:tcW w:w="652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 </w:t>
            </w:r>
          </w:p>
        </w:tc>
        <w:tc>
          <w:tcPr>
            <w:tcW w:w="652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8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175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Задача: «Улучшение условий жизни и труда педагогических работников. Развитие качества общего образования путем внедрения национальной системы профессионального роста педагогических работников. Модернизация системы поддержки и стимулирования профессионального роста педагогических работников»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lastRenderedPageBreak/>
              <w:t> </w:t>
            </w:r>
          </w:p>
        </w:tc>
        <w:tc>
          <w:tcPr>
            <w:tcW w:w="1233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Направление 3: Развитие системы поддержки </w:t>
            </w:r>
            <w:proofErr w:type="spellStart"/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одареных</w:t>
            </w:r>
            <w:proofErr w:type="spellEnd"/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детей и талантливой молодёжи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144691">
              <w:rPr>
                <w:rFonts w:ascii="Times New Roman" w:eastAsia="Times New Roman" w:hAnsi="Times New Roman" w:cs="Times New Roman"/>
                <w:color w:val="000000"/>
              </w:rPr>
              <w:t>ф.б</w:t>
            </w:r>
            <w:proofErr w:type="spellEnd"/>
            <w:proofErr w:type="gramEnd"/>
            <w:r w:rsidRPr="0014469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144691">
              <w:rPr>
                <w:rFonts w:ascii="Times New Roman" w:eastAsia="Times New Roman" w:hAnsi="Times New Roman" w:cs="Times New Roman"/>
                <w:color w:val="000000"/>
              </w:rPr>
              <w:t>о.б</w:t>
            </w:r>
            <w:proofErr w:type="spellEnd"/>
            <w:proofErr w:type="gramEnd"/>
            <w:r w:rsidRPr="0014469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144691">
              <w:rPr>
                <w:rFonts w:ascii="Times New Roman" w:eastAsia="Times New Roman" w:hAnsi="Times New Roman" w:cs="Times New Roman"/>
                <w:color w:val="000000"/>
              </w:rPr>
              <w:t>м.б</w:t>
            </w:r>
            <w:proofErr w:type="spellEnd"/>
            <w:proofErr w:type="gramEnd"/>
            <w:r w:rsidRPr="0014469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B72DBE" w:rsidTr="00600DD2">
        <w:trPr>
          <w:trHeight w:val="16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муниципального конкурса обучающихся муниципальных образовательных организаций, реализующих программы дошкольного, начального, основного, среднего полного общего образования, дополнительные общеразвивающие программы «Успех» и поощрение  победителей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120,0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 детей в возрасте от 5 до 18 лет, охваченных программами дополнительного образования, %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численности</w:t>
            </w:r>
            <w:proofErr w:type="gramEnd"/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образовательные организации</w:t>
            </w: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117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муниципального бала выпускников «Ветер перемен» и награждение выпускников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160,0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160,0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численности</w:t>
            </w:r>
            <w:proofErr w:type="gramEnd"/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образовательные организации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B72DBE" w:rsidTr="00600DD2">
        <w:trPr>
          <w:trHeight w:val="153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Участие обучающихся муниципальных образовательных учреждений в региональных и всероссийских мероприятиях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140,0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140,0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 детей в возрасте от 5 до 18 лет, охваченных программами дополнительного образования, %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численности</w:t>
            </w:r>
            <w:proofErr w:type="gramEnd"/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образовательные организации</w:t>
            </w: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127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Награждение  отличников учебы по итогам учебного года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395,0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395,0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численности</w:t>
            </w:r>
            <w:proofErr w:type="gramEnd"/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образовательные организации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195,0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B72DBE" w:rsidTr="00600DD2">
        <w:trPr>
          <w:trHeight w:val="99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Награждение  выпускнико</w:t>
            </w:r>
            <w:proofErr w:type="gramStart"/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в-</w:t>
            </w:r>
            <w:proofErr w:type="gramEnd"/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отличников учебы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90,0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численности</w:t>
            </w:r>
            <w:proofErr w:type="gramEnd"/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образовательные организации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B72DBE" w:rsidTr="00600DD2">
        <w:trPr>
          <w:trHeight w:val="85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районных олимпиад школьников по общеобразовательным предметам и поощрение победителей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80,0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80,0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 детей в возрасте от 5 до 18 лет, охваченных программами дополнительного образования, %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численности</w:t>
            </w:r>
            <w:proofErr w:type="gramEnd"/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образовательные организации</w:t>
            </w: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108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районных спортивных мероприятий, проезд к месту проведения и награждение команд-победителей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120,0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 детей в возрасте от 5 до 18 лет, охваченных программами дополнительного образования, %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численности</w:t>
            </w:r>
            <w:proofErr w:type="gramEnd"/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обучающихся по программам начального общего, основного общего и среднего общего </w:t>
            </w: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образовательные организации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B72DBE" w:rsidTr="00600DD2">
        <w:trPr>
          <w:trHeight w:val="10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муниципального конкурса «Ученик года» и награждение победителей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50,0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 детей в возрасте от 5 до 18 лет, охваченных программами дополнительного образования, %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численности</w:t>
            </w:r>
            <w:proofErr w:type="gramEnd"/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образовательные организации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B72DBE" w:rsidTr="00600DD2">
        <w:trPr>
          <w:trHeight w:val="151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районного конкурса юных журналистов и награждение победителей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 детей в возрасте от 5 до 18 лет, охваченных программами дополнительного образования, %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численности</w:t>
            </w:r>
            <w:proofErr w:type="gramEnd"/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образовательные организации</w:t>
            </w: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156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29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муниципального конкурса «Лесенка успеха» и награждение победителей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35,0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 детей в возрасте от 5 до 18 лет, охваченных программами дополнительного образования, %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численности</w:t>
            </w:r>
            <w:proofErr w:type="gramEnd"/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образовательные организации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B72DBE" w:rsidTr="00600DD2">
        <w:trPr>
          <w:trHeight w:val="160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районных конкурсов проектных и исследовательских работ школьников и награждение победителей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20,0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 детей в возрасте от 5 до 18 лет, охваченных программами дополнительного образования, %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численности</w:t>
            </w:r>
            <w:proofErr w:type="gramEnd"/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образовательные организации</w:t>
            </w: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129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районных конкурсов патриотической направленности и награждение победителей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100,0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 детей в возрасте от 5 до 18 лет, охваченных программами дополнительного образования, %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численности</w:t>
            </w:r>
            <w:proofErr w:type="gramEnd"/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образовательные организации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B72DBE" w:rsidTr="00600DD2">
        <w:trPr>
          <w:trHeight w:val="127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новых мест в образовательных организациях различного типа для реализации дополнительных общеразвивающих программ всех направленностей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 детей в возрасте от 5 до 18 лет, охваченных программами дополнительного образования, %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численности</w:t>
            </w:r>
            <w:proofErr w:type="gramEnd"/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Algerian" w:eastAsia="Times New Roman" w:hAnsi="Algerian" w:cs="Calibri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 w:rsidRPr="00B72DBE">
              <w:rPr>
                <w:rFonts w:ascii="Algerian" w:eastAsia="Times New Roman" w:hAnsi="Algerian" w:cs="Calibri"/>
                <w:color w:val="000000"/>
                <w:sz w:val="20"/>
                <w:szCs w:val="20"/>
              </w:rPr>
              <w:t xml:space="preserve"> </w:t>
            </w: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Algerian" w:eastAsia="Times New Roman" w:hAnsi="Algerian" w:cs="Calibri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Algerian" w:eastAsia="Times New Roman" w:hAnsi="Algerian" w:cs="Calibri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Algerian" w:eastAsia="Times New Roman" w:hAnsi="Algerian" w:cs="Calibri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B72DBE" w:rsidRDefault="008C53A7" w:rsidP="00600DD2">
            <w:pPr>
              <w:spacing w:after="0" w:line="240" w:lineRule="auto"/>
              <w:rPr>
                <w:rFonts w:ascii="Algerian" w:eastAsia="Times New Roman" w:hAnsi="Algerian" w:cs="Calibri"/>
                <w:color w:val="000000"/>
                <w:sz w:val="20"/>
                <w:szCs w:val="20"/>
              </w:rPr>
            </w:pPr>
          </w:p>
        </w:tc>
      </w:tr>
      <w:tr w:rsidR="008C53A7" w:rsidRPr="00B72DBE" w:rsidTr="00600DD2">
        <w:trPr>
          <w:trHeight w:val="124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программ в общеобразовательных учреждениях, реализующих программу дополнительного образования и учреждениях дополнительного образования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2412,2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2412,2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 детей в возрасте от 5 до 18 лет, охваченных программами дополнительного образования, %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численности</w:t>
            </w:r>
            <w:proofErr w:type="gramEnd"/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Algerian" w:eastAsia="Times New Roman" w:hAnsi="Algerian" w:cs="Calibri"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 w:rsidRPr="00B72DBE">
              <w:rPr>
                <w:rFonts w:ascii="Algerian" w:eastAsia="Times New Roman" w:hAnsi="Algerian" w:cs="Calibri"/>
                <w:color w:val="000000"/>
                <w:sz w:val="20"/>
                <w:szCs w:val="20"/>
              </w:rPr>
              <w:t xml:space="preserve"> </w:t>
            </w:r>
            <w:r w:rsidRPr="00B72D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1723,5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1723,5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688,7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688,7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 xml:space="preserve">итого по разделу 3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3722,2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3722,2</w:t>
            </w:r>
          </w:p>
        </w:tc>
        <w:tc>
          <w:tcPr>
            <w:tcW w:w="65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2333,5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2333,5</w:t>
            </w:r>
          </w:p>
        </w:tc>
        <w:tc>
          <w:tcPr>
            <w:tcW w:w="652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1388,7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1388,7</w:t>
            </w:r>
          </w:p>
        </w:tc>
        <w:tc>
          <w:tcPr>
            <w:tcW w:w="652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2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B72DBE" w:rsidTr="00600DD2">
        <w:trPr>
          <w:trHeight w:val="1020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Задача «создание условий для внедрения современной и безопасной среды, обеспечивающей формирование ценностей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кадров, создания федеральной цифровой платформы»</w:t>
            </w:r>
          </w:p>
        </w:tc>
      </w:tr>
      <w:tr w:rsidR="008C53A7" w:rsidRPr="00B72DBE" w:rsidTr="00600DD2">
        <w:trPr>
          <w:trHeight w:val="585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53A7" w:rsidRPr="00B72DBE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Направление 4 Формирование </w:t>
            </w:r>
            <w:proofErr w:type="spellStart"/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здоровьесберегающих</w:t>
            </w:r>
            <w:proofErr w:type="spellEnd"/>
            <w:r w:rsidRPr="00B72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безопасных условий организации образовательного процесса</w:t>
            </w:r>
          </w:p>
        </w:tc>
      </w:tr>
      <w:tr w:rsidR="008C53A7" w:rsidRPr="00144691" w:rsidTr="00600DD2">
        <w:trPr>
          <w:trHeight w:val="81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9F1516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отдыха детей в каникулярное время:  организация отдыха детей в пришкольных лагерях района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181,6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1800,0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1981,6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детей в возрасте от 6 до 18 лет, охваченных отдыхом, оздоровлением и трудовой занятостью в каникулярное время, в общем числе детей в районе в возрасте от 6 до 18 лет, %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Управление образования, ОО (МОУ СОШ №1, №2, ООШ №4 </w:t>
            </w:r>
            <w:proofErr w:type="spellStart"/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Start"/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.К</w:t>
            </w:r>
            <w:proofErr w:type="gramEnd"/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атав-Ивановска</w:t>
            </w:r>
            <w:proofErr w:type="spellEnd"/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9F1516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532,6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9F1516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483,0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9F1516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483,0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9F1516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483,0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144691" w:rsidTr="00600DD2">
        <w:trPr>
          <w:trHeight w:val="198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9F1516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13105,4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10000,0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23105,4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</w:t>
            </w:r>
            <w:proofErr w:type="gramStart"/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proofErr w:type="gramEnd"/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обеспеченных питанием, в общем количестве обучающихся (от заявленной потребности обучающихся), %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образовательных организаций, реализующих адаптированные образовательные программы, в которых созданы современные материально-технические условия в соответствии с федеральным государственным образовательным стандартом образования обучающихся с ограниченными возможностями здоровья, в общем количестве организаций, реализующих адаптированные образовательные программы, %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 образовательные учреждения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5905,8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4733,2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</w:rPr>
              <w:t>3733,2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</w:rPr>
              <w:t>2500,0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6233,2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</w:rPr>
              <w:t>3733,2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</w:rPr>
              <w:t>2500,0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6233,2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144691" w:rsidTr="00600DD2">
        <w:trPr>
          <w:trHeight w:val="136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молоком (молочной продукцией) обучающихся муниципальных  общеобразовательных организаций по программам начального общего образования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8529,4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10040,0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18569,4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использованной муниципальным образованием субсидии местному бюджету, перечисленной муниципальному образованию, %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обучающихся муниципальных общеобразовательных организаций по программам начального общего образования, обеспеченных молочной продукцией, в общем количестве обучающихся муниципальных общеобразовательных организаций по программам начального общего образования, %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 образовательные учреждения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4784,0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4661,8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4561,8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4561,8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144691" w:rsidTr="00600DD2">
        <w:trPr>
          <w:trHeight w:val="109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9F1516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37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9F1516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F1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59613,2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17299,2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76952,4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обучающихся муниципальных образовательных организаций по программам начального общего образования, обеспеченных бесплатным горячим питанием, в общем количестве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Все </w:t>
            </w:r>
            <w:proofErr w:type="spellStart"/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образоватеьные</w:t>
            </w:r>
            <w:proofErr w:type="spellEnd"/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учреждения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14524,6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18395,6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9F1516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1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15882,1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20113,9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9F1516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1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14987,8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19474,7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9F1516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1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14218,7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4739,5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18968,2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9F1516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1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144691" w:rsidTr="00600DD2">
        <w:trPr>
          <w:trHeight w:val="37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 по 4 разделу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59613,2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39115,6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21880,0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120608,8</w:t>
            </w:r>
          </w:p>
        </w:tc>
        <w:tc>
          <w:tcPr>
            <w:tcW w:w="65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31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14524,6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9573,4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5520,0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29618,0</w:t>
            </w:r>
          </w:p>
        </w:tc>
        <w:tc>
          <w:tcPr>
            <w:tcW w:w="652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1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15882,1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8589,8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5520,0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29991,9</w:t>
            </w:r>
          </w:p>
        </w:tc>
        <w:tc>
          <w:tcPr>
            <w:tcW w:w="652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1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14987,8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10344,9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5420,0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30752,7</w:t>
            </w:r>
          </w:p>
        </w:tc>
        <w:tc>
          <w:tcPr>
            <w:tcW w:w="652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31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14218,7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10607,5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5420,0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30246,2</w:t>
            </w:r>
          </w:p>
        </w:tc>
        <w:tc>
          <w:tcPr>
            <w:tcW w:w="652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53A7" w:rsidRPr="00144691" w:rsidTr="00600DD2">
        <w:trPr>
          <w:trHeight w:val="795"/>
        </w:trPr>
        <w:tc>
          <w:tcPr>
            <w:tcW w:w="1460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53A7" w:rsidRPr="009F1516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1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Задача «Развитие востребованной системы оценки качества образования и образовательных результатов»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615"/>
        </w:trPr>
        <w:tc>
          <w:tcPr>
            <w:tcW w:w="1460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Направление 5 Развитие системы оценки качества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C53A7" w:rsidRPr="00144691" w:rsidTr="00600DD2">
        <w:trPr>
          <w:trHeight w:val="202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C53A7" w:rsidRPr="009F1516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1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9F1516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1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Приобретение оборудования для пунктов проведения экзаменов государственной итоговой аттестации по образовательным программам среднего общего образования</w:t>
            </w:r>
            <w:r w:rsidRPr="009F1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(мероприятие реализуется в рамках национального проекта «Современная школа»)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51,2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61,2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использованной муниципальным образованием субсидии местному бюджету на оборудование ППЭ в общем размере субсидии местному бюджету на оборудование ППЭ, перечисленной муниципальному образованию, %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экзаменов государственной итоговой аттестации по образовательным программам среднего общего образования, проведенных в муниципальном образовании в соответствии с Порядком проведения государственной итоговой аттестации по образовательным программам среднего общего образования, утвержденным приказом Министерства образования и науки Российской Федерации от 26.12.2013г. №1400 «Об утверждении Порядка проведения государственной итоговой аттестации по образовательным программам среднего общего образования», в общем количестве проведенных в муниципальном</w:t>
            </w:r>
            <w:proofErr w:type="gramEnd"/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proofErr w:type="gramEnd"/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экзаменов государственной итоговой аттестации </w:t>
            </w: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 образовательным программам среднего общего образования, 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lastRenderedPageBreak/>
              <w:t> 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61,2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образовательные организации</w:t>
            </w: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144691" w:rsidTr="00600DD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144691" w:rsidTr="00600DD2">
        <w:trPr>
          <w:trHeight w:val="3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53A7" w:rsidRPr="003A1842" w:rsidTr="00600DD2">
        <w:trPr>
          <w:gridAfter w:val="9"/>
          <w:wAfter w:w="7654" w:type="dxa"/>
          <w:trHeight w:val="31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 по 5 разделу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51,2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61,2</w:t>
            </w:r>
          </w:p>
        </w:tc>
      </w:tr>
      <w:tr w:rsidR="008C53A7" w:rsidRPr="003A1842" w:rsidTr="00600DD2">
        <w:trPr>
          <w:gridAfter w:val="9"/>
          <w:wAfter w:w="7654" w:type="dxa"/>
          <w:trHeight w:val="31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51,2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61,2</w:t>
            </w:r>
          </w:p>
        </w:tc>
      </w:tr>
      <w:tr w:rsidR="008C53A7" w:rsidRPr="003A1842" w:rsidTr="00600DD2">
        <w:trPr>
          <w:gridAfter w:val="9"/>
          <w:wAfter w:w="7654" w:type="dxa"/>
          <w:trHeight w:val="31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0,0</w:t>
            </w:r>
          </w:p>
        </w:tc>
      </w:tr>
      <w:tr w:rsidR="008C53A7" w:rsidRPr="003A1842" w:rsidTr="00600DD2">
        <w:trPr>
          <w:gridAfter w:val="9"/>
          <w:wAfter w:w="7654" w:type="dxa"/>
          <w:trHeight w:val="31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0,0</w:t>
            </w:r>
          </w:p>
        </w:tc>
      </w:tr>
      <w:tr w:rsidR="008C53A7" w:rsidRPr="003A1842" w:rsidTr="00600DD2">
        <w:trPr>
          <w:gridAfter w:val="9"/>
          <w:wAfter w:w="7654" w:type="dxa"/>
          <w:trHeight w:val="31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20"/>
                <w:szCs w:val="20"/>
              </w:rPr>
              <w:t>0,0</w:t>
            </w:r>
          </w:p>
        </w:tc>
      </w:tr>
      <w:tr w:rsidR="008C53A7" w:rsidRPr="003A1842" w:rsidTr="00600DD2">
        <w:trPr>
          <w:gridAfter w:val="9"/>
          <w:wAfter w:w="7654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446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53A7" w:rsidRPr="003A1842" w:rsidTr="00600DD2">
        <w:trPr>
          <w:gridAfter w:val="9"/>
          <w:wAfter w:w="7654" w:type="dxa"/>
          <w:trHeight w:val="31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446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53A7" w:rsidRPr="00144691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46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программе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всего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161421,5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43647,7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26084,3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231153,6</w:t>
            </w:r>
          </w:p>
        </w:tc>
      </w:tr>
      <w:tr w:rsidR="008C53A7" w:rsidRPr="003A1842" w:rsidTr="00600DD2">
        <w:trPr>
          <w:gridAfter w:val="9"/>
          <w:wAfter w:w="7654" w:type="dxa"/>
          <w:trHeight w:val="31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  <w:t>2023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  <w:t>42745,8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  <w:t>10813,2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  <w:t>8128,5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  <w:t>61687,6</w:t>
            </w:r>
          </w:p>
        </w:tc>
      </w:tr>
      <w:tr w:rsidR="008C53A7" w:rsidRPr="003A1842" w:rsidTr="00600DD2">
        <w:trPr>
          <w:gridAfter w:val="9"/>
          <w:wAfter w:w="7654" w:type="dxa"/>
          <w:trHeight w:val="31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  <w:t>2024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  <w:t>50920,6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  <w:t>9573,1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  <w:t>7095,8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  <w:t>67589,5</w:t>
            </w:r>
          </w:p>
        </w:tc>
      </w:tr>
      <w:tr w:rsidR="008C53A7" w:rsidRPr="003A1842" w:rsidTr="00600DD2">
        <w:trPr>
          <w:gridAfter w:val="9"/>
          <w:wAfter w:w="7654" w:type="dxa"/>
          <w:trHeight w:val="31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  <w:t>2025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  <w:t>34304,6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  <w:t>11290,6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  <w:t>5430,0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  <w:t>51025,2</w:t>
            </w:r>
          </w:p>
        </w:tc>
      </w:tr>
      <w:tr w:rsidR="008C53A7" w:rsidRPr="003A1842" w:rsidTr="00600DD2">
        <w:trPr>
          <w:gridAfter w:val="9"/>
          <w:wAfter w:w="7654" w:type="dxa"/>
          <w:trHeight w:val="31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3A7" w:rsidRPr="00144691" w:rsidRDefault="008C53A7" w:rsidP="0060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  <w:t>2026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  <w:t>33450,5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  <w:t>11970,8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  <w:t>5430,0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A7" w:rsidRPr="003A1842" w:rsidRDefault="008C53A7" w:rsidP="0060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</w:pPr>
            <w:r w:rsidRPr="003A1842">
              <w:rPr>
                <w:rFonts w:ascii="Times New Roman" w:eastAsia="Times New Roman" w:hAnsi="Times New Roman" w:cs="Times New Roman"/>
                <w:b/>
                <w:bCs/>
                <w:color w:val="963634"/>
                <w:sz w:val="18"/>
                <w:szCs w:val="18"/>
              </w:rPr>
              <w:t>50851,3</w:t>
            </w:r>
          </w:p>
        </w:tc>
      </w:tr>
    </w:tbl>
    <w:p w:rsidR="00055616" w:rsidRDefault="00055616"/>
    <w:p w:rsidR="00B5615B" w:rsidRDefault="00B5615B"/>
    <w:p w:rsidR="00B5615B" w:rsidRDefault="00B5615B"/>
    <w:p w:rsidR="00B5615B" w:rsidRDefault="00B5615B"/>
    <w:p w:rsidR="00B5615B" w:rsidRDefault="00B5615B"/>
    <w:p w:rsidR="00B5615B" w:rsidRDefault="00B5615B"/>
    <w:p w:rsidR="00B5615B" w:rsidRDefault="00B5615B"/>
    <w:p w:rsidR="00B5615B" w:rsidRDefault="00B5615B"/>
    <w:p w:rsidR="00B5615B" w:rsidRDefault="00B5615B"/>
    <w:p w:rsidR="00506B1E" w:rsidRPr="00E9089A" w:rsidRDefault="00506B1E" w:rsidP="008C53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089A">
        <w:rPr>
          <w:rFonts w:ascii="Times New Roman" w:hAnsi="Times New Roman"/>
          <w:sz w:val="28"/>
          <w:szCs w:val="28"/>
        </w:rPr>
        <w:t xml:space="preserve">     к постановлению Администрации </w:t>
      </w:r>
      <w:proofErr w:type="gramStart"/>
      <w:r w:rsidRPr="00E9089A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E9089A">
        <w:rPr>
          <w:rFonts w:ascii="Times New Roman" w:hAnsi="Times New Roman"/>
          <w:sz w:val="28"/>
          <w:szCs w:val="28"/>
        </w:rPr>
        <w:t xml:space="preserve"> </w:t>
      </w:r>
    </w:p>
    <w:p w:rsidR="00506B1E" w:rsidRPr="00E9089A" w:rsidRDefault="00506B1E" w:rsidP="00506B1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089A">
        <w:rPr>
          <w:rFonts w:ascii="Times New Roman" w:hAnsi="Times New Roman"/>
          <w:sz w:val="28"/>
          <w:szCs w:val="28"/>
        </w:rPr>
        <w:t xml:space="preserve">муниципального  района </w:t>
      </w:r>
    </w:p>
    <w:p w:rsidR="00506B1E" w:rsidRPr="00E9089A" w:rsidRDefault="00506B1E" w:rsidP="00506B1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089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__</w:t>
      </w:r>
      <w:r w:rsidRPr="00E9089A">
        <w:rPr>
          <w:rFonts w:ascii="Times New Roman" w:hAnsi="Times New Roman"/>
          <w:sz w:val="28"/>
          <w:szCs w:val="28"/>
        </w:rPr>
        <w:t>_ от _</w:t>
      </w:r>
      <w:r>
        <w:rPr>
          <w:rFonts w:ascii="Times New Roman" w:hAnsi="Times New Roman"/>
          <w:sz w:val="28"/>
          <w:szCs w:val="28"/>
        </w:rPr>
        <w:t>____________г.</w:t>
      </w:r>
      <w:r w:rsidRPr="00E9089A">
        <w:rPr>
          <w:rFonts w:ascii="Times New Roman" w:hAnsi="Times New Roman"/>
          <w:sz w:val="28"/>
          <w:szCs w:val="28"/>
        </w:rPr>
        <w:t xml:space="preserve">_ </w:t>
      </w:r>
    </w:p>
    <w:p w:rsidR="00506B1E" w:rsidRDefault="00506B1E" w:rsidP="00506B1E">
      <w:pPr>
        <w:pStyle w:val="a5"/>
        <w:tabs>
          <w:tab w:val="left" w:pos="4086"/>
          <w:tab w:val="left" w:pos="6804"/>
        </w:tabs>
        <w:ind w:left="0"/>
        <w:jc w:val="right"/>
        <w:rPr>
          <w:sz w:val="28"/>
          <w:szCs w:val="28"/>
        </w:rPr>
      </w:pPr>
    </w:p>
    <w:p w:rsidR="00506B1E" w:rsidRDefault="00506B1E" w:rsidP="00506B1E">
      <w:pPr>
        <w:pStyle w:val="a5"/>
        <w:tabs>
          <w:tab w:val="left" w:pos="4086"/>
          <w:tab w:val="left" w:pos="6804"/>
        </w:tabs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6171B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  <w:r w:rsidRPr="006171B0">
        <w:rPr>
          <w:sz w:val="28"/>
          <w:szCs w:val="28"/>
        </w:rPr>
        <w:t xml:space="preserve"> к </w:t>
      </w:r>
      <w:r>
        <w:rPr>
          <w:sz w:val="28"/>
          <w:szCs w:val="28"/>
        </w:rPr>
        <w:t>П</w:t>
      </w:r>
      <w:r w:rsidRPr="006171B0">
        <w:rPr>
          <w:sz w:val="28"/>
          <w:szCs w:val="28"/>
        </w:rPr>
        <w:t>рограмме</w:t>
      </w:r>
      <w:r>
        <w:rPr>
          <w:sz w:val="28"/>
          <w:szCs w:val="28"/>
        </w:rPr>
        <w:t>»</w:t>
      </w:r>
    </w:p>
    <w:p w:rsidR="00506B1E" w:rsidRDefault="00506B1E" w:rsidP="00506B1E">
      <w:pPr>
        <w:pStyle w:val="a5"/>
        <w:tabs>
          <w:tab w:val="left" w:pos="4086"/>
        </w:tabs>
        <w:ind w:left="1068"/>
        <w:jc w:val="center"/>
        <w:rPr>
          <w:sz w:val="28"/>
          <w:szCs w:val="28"/>
        </w:rPr>
      </w:pPr>
    </w:p>
    <w:p w:rsidR="00506B1E" w:rsidRDefault="00506B1E" w:rsidP="00506B1E">
      <w:pPr>
        <w:pStyle w:val="a5"/>
        <w:tabs>
          <w:tab w:val="left" w:pos="4086"/>
        </w:tabs>
        <w:ind w:left="106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Форма ожидаемых результатов муниципальной программы </w:t>
      </w:r>
    </w:p>
    <w:p w:rsidR="00506B1E" w:rsidRPr="006857BD" w:rsidRDefault="00506B1E" w:rsidP="00506B1E">
      <w:pPr>
        <w:spacing w:after="0" w:line="240" w:lineRule="auto"/>
        <w:ind w:firstLine="880"/>
        <w:jc w:val="center"/>
        <w:rPr>
          <w:rFonts w:ascii="Times New Roman" w:hAnsi="Times New Roman"/>
          <w:sz w:val="28"/>
          <w:szCs w:val="28"/>
        </w:rPr>
      </w:pPr>
      <w:r w:rsidRPr="006857BD">
        <w:rPr>
          <w:rFonts w:ascii="Times New Roman" w:hAnsi="Times New Roman"/>
          <w:sz w:val="28"/>
          <w:szCs w:val="28"/>
        </w:rPr>
        <w:t>«Развитие образованияв Катав-Ивановском муниципальном районе»</w:t>
      </w:r>
    </w:p>
    <w:tbl>
      <w:tblPr>
        <w:tblW w:w="146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709"/>
        <w:gridCol w:w="1811"/>
        <w:gridCol w:w="994"/>
        <w:gridCol w:w="1113"/>
        <w:gridCol w:w="3421"/>
        <w:gridCol w:w="637"/>
        <w:gridCol w:w="1243"/>
        <w:gridCol w:w="956"/>
        <w:gridCol w:w="1134"/>
        <w:gridCol w:w="850"/>
        <w:gridCol w:w="1135"/>
      </w:tblGrid>
      <w:tr w:rsidR="005F2A21" w:rsidRPr="001E429D" w:rsidTr="00B66035">
        <w:tc>
          <w:tcPr>
            <w:tcW w:w="599" w:type="dxa"/>
            <w:vMerge w:val="restart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№п/п</w:t>
            </w:r>
          </w:p>
        </w:tc>
        <w:tc>
          <w:tcPr>
            <w:tcW w:w="2520" w:type="dxa"/>
            <w:gridSpan w:val="2"/>
            <w:vMerge w:val="restart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24DFC">
              <w:rPr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2107" w:type="dxa"/>
            <w:gridSpan w:val="2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24DFC">
              <w:rPr>
                <w:sz w:val="20"/>
                <w:szCs w:val="20"/>
              </w:rPr>
              <w:t>Планируемый объем финансирования на решение данной задачи (тыс.руб.)</w:t>
            </w:r>
          </w:p>
        </w:tc>
        <w:tc>
          <w:tcPr>
            <w:tcW w:w="3421" w:type="dxa"/>
            <w:vMerge w:val="restart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Ожидаемый п</w:t>
            </w:r>
            <w:r w:rsidRPr="00824DFC">
              <w:rPr>
                <w:sz w:val="20"/>
                <w:szCs w:val="20"/>
              </w:rPr>
              <w:t>оказатель реализации мероприятий программы</w:t>
            </w:r>
          </w:p>
        </w:tc>
        <w:tc>
          <w:tcPr>
            <w:tcW w:w="637" w:type="dxa"/>
            <w:vMerge w:val="restart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24DFC">
              <w:rPr>
                <w:sz w:val="20"/>
                <w:szCs w:val="20"/>
              </w:rPr>
              <w:t>Ед.</w:t>
            </w:r>
          </w:p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24DFC">
              <w:rPr>
                <w:sz w:val="20"/>
                <w:szCs w:val="20"/>
              </w:rPr>
              <w:t>измерения</w:t>
            </w:r>
          </w:p>
        </w:tc>
        <w:tc>
          <w:tcPr>
            <w:tcW w:w="1243" w:type="dxa"/>
            <w:vMerge w:val="restart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24DFC">
              <w:rPr>
                <w:sz w:val="20"/>
                <w:szCs w:val="20"/>
              </w:rPr>
              <w:t>Базовое значение показателя (на начало реализации программы)</w:t>
            </w:r>
          </w:p>
        </w:tc>
        <w:tc>
          <w:tcPr>
            <w:tcW w:w="4075" w:type="dxa"/>
            <w:gridSpan w:val="4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24DFC">
              <w:rPr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5F2A21" w:rsidRPr="001E429D" w:rsidTr="005F2A21">
        <w:tc>
          <w:tcPr>
            <w:tcW w:w="599" w:type="dxa"/>
            <w:vMerge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vMerge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24DFC">
              <w:rPr>
                <w:sz w:val="20"/>
                <w:szCs w:val="20"/>
              </w:rPr>
              <w:t>Средства бюджета</w:t>
            </w:r>
          </w:p>
        </w:tc>
        <w:tc>
          <w:tcPr>
            <w:tcW w:w="1113" w:type="dxa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24DFC">
              <w:rPr>
                <w:sz w:val="20"/>
                <w:szCs w:val="20"/>
              </w:rPr>
              <w:t>Другие источники (в разрезе)</w:t>
            </w:r>
          </w:p>
        </w:tc>
        <w:tc>
          <w:tcPr>
            <w:tcW w:w="3421" w:type="dxa"/>
            <w:vMerge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vMerge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Merge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  <w:r w:rsidRPr="00824DFC">
              <w:rPr>
                <w:sz w:val="20"/>
                <w:szCs w:val="20"/>
              </w:rPr>
              <w:t>г</w:t>
            </w:r>
          </w:p>
        </w:tc>
        <w:tc>
          <w:tcPr>
            <w:tcW w:w="1134" w:type="dxa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824DFC">
              <w:rPr>
                <w:sz w:val="20"/>
                <w:szCs w:val="20"/>
              </w:rPr>
              <w:t>г</w:t>
            </w:r>
          </w:p>
        </w:tc>
        <w:tc>
          <w:tcPr>
            <w:tcW w:w="850" w:type="dxa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  <w:r w:rsidRPr="00824DFC">
              <w:rPr>
                <w:sz w:val="20"/>
                <w:szCs w:val="20"/>
              </w:rPr>
              <w:t>г</w:t>
            </w:r>
          </w:p>
        </w:tc>
        <w:tc>
          <w:tcPr>
            <w:tcW w:w="1135" w:type="dxa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  <w:r w:rsidRPr="00824DFC">
              <w:rPr>
                <w:sz w:val="20"/>
                <w:szCs w:val="20"/>
              </w:rPr>
              <w:t>г</w:t>
            </w:r>
          </w:p>
        </w:tc>
      </w:tr>
      <w:tr w:rsidR="005F2A21" w:rsidRPr="001E429D" w:rsidTr="005F2A21">
        <w:tc>
          <w:tcPr>
            <w:tcW w:w="599" w:type="dxa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1</w:t>
            </w:r>
          </w:p>
        </w:tc>
        <w:tc>
          <w:tcPr>
            <w:tcW w:w="2520" w:type="dxa"/>
            <w:gridSpan w:val="2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2</w:t>
            </w:r>
          </w:p>
        </w:tc>
        <w:tc>
          <w:tcPr>
            <w:tcW w:w="994" w:type="dxa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3</w:t>
            </w:r>
          </w:p>
        </w:tc>
        <w:tc>
          <w:tcPr>
            <w:tcW w:w="1113" w:type="dxa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4</w:t>
            </w:r>
          </w:p>
        </w:tc>
        <w:tc>
          <w:tcPr>
            <w:tcW w:w="3421" w:type="dxa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5</w:t>
            </w:r>
          </w:p>
        </w:tc>
        <w:tc>
          <w:tcPr>
            <w:tcW w:w="637" w:type="dxa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6</w:t>
            </w:r>
          </w:p>
        </w:tc>
        <w:tc>
          <w:tcPr>
            <w:tcW w:w="1243" w:type="dxa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7</w:t>
            </w:r>
          </w:p>
        </w:tc>
        <w:tc>
          <w:tcPr>
            <w:tcW w:w="956" w:type="dxa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</w:p>
        </w:tc>
      </w:tr>
      <w:tr w:rsidR="005F2A21" w:rsidRPr="001E429D" w:rsidTr="005F2A21">
        <w:trPr>
          <w:gridAfter w:val="10"/>
          <w:wAfter w:w="13294" w:type="dxa"/>
          <w:trHeight w:val="230"/>
        </w:trPr>
        <w:tc>
          <w:tcPr>
            <w:tcW w:w="599" w:type="dxa"/>
            <w:vMerge w:val="restart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5F2A21" w:rsidRPr="001E429D" w:rsidTr="004D4B2D">
        <w:tc>
          <w:tcPr>
            <w:tcW w:w="599" w:type="dxa"/>
            <w:vMerge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vMerge w:val="restart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 xml:space="preserve">Направление </w:t>
            </w:r>
            <w:hyperlink w:anchor="Par3381" w:history="1">
              <w:r>
                <w:rPr>
                  <w:sz w:val="20"/>
                  <w:szCs w:val="20"/>
                </w:rPr>
                <w:t>1</w:t>
              </w:r>
            </w:hyperlink>
            <w:r w:rsidRPr="001E429D">
              <w:rPr>
                <w:sz w:val="20"/>
                <w:szCs w:val="20"/>
              </w:rPr>
              <w:t>. Обеспечение доступного качественного общего и дополнительного образования</w:t>
            </w:r>
          </w:p>
        </w:tc>
        <w:tc>
          <w:tcPr>
            <w:tcW w:w="994" w:type="dxa"/>
            <w:vMerge w:val="restart"/>
          </w:tcPr>
          <w:p w:rsidR="005F2A21" w:rsidRPr="008172D3" w:rsidRDefault="008172D3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180.0</w:t>
            </w:r>
          </w:p>
        </w:tc>
        <w:tc>
          <w:tcPr>
            <w:tcW w:w="1113" w:type="dxa"/>
            <w:vMerge w:val="restart"/>
          </w:tcPr>
          <w:p w:rsidR="005F2A21" w:rsidRPr="008172D3" w:rsidRDefault="008172D3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17794.9</w:t>
            </w:r>
          </w:p>
        </w:tc>
        <w:tc>
          <w:tcPr>
            <w:tcW w:w="3421" w:type="dxa"/>
          </w:tcPr>
          <w:p w:rsidR="005F2A21" w:rsidRPr="00233892" w:rsidRDefault="005F2A21" w:rsidP="00B66035">
            <w:pPr>
              <w:pStyle w:val="a5"/>
              <w:tabs>
                <w:tab w:val="left" w:pos="4086"/>
              </w:tabs>
              <w:ind w:left="-89" w:right="-108"/>
              <w:jc w:val="center"/>
              <w:rPr>
                <w:sz w:val="16"/>
                <w:szCs w:val="16"/>
              </w:rPr>
            </w:pPr>
            <w:r w:rsidRPr="00233892">
              <w:rPr>
                <w:spacing w:val="1"/>
                <w:sz w:val="16"/>
                <w:szCs w:val="16"/>
              </w:rPr>
              <w:t>удельный вес численности обучающихся в муниципальных общеобразовательных организациях, которым предоставлена возможность обучаться в соответствии с основными требованиями (с учетом федеральных государственных образовательных стандартов), в общей численности обучающихся в муниципальных общеобразовательных организациях</w:t>
            </w:r>
          </w:p>
        </w:tc>
        <w:tc>
          <w:tcPr>
            <w:tcW w:w="637" w:type="dxa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%</w:t>
            </w:r>
          </w:p>
        </w:tc>
        <w:tc>
          <w:tcPr>
            <w:tcW w:w="1243" w:type="dxa"/>
            <w:vAlign w:val="center"/>
          </w:tcPr>
          <w:p w:rsidR="005F2A21" w:rsidRPr="0012037C" w:rsidRDefault="005F2A21" w:rsidP="004D4B2D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956" w:type="dxa"/>
            <w:vAlign w:val="center"/>
          </w:tcPr>
          <w:p w:rsidR="005F2A21" w:rsidRPr="0012037C" w:rsidRDefault="005F2A21" w:rsidP="004D4B2D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134" w:type="dxa"/>
            <w:vAlign w:val="center"/>
          </w:tcPr>
          <w:p w:rsidR="005F2A21" w:rsidRPr="0012037C" w:rsidRDefault="005F2A21" w:rsidP="004D4B2D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0" w:type="dxa"/>
            <w:vAlign w:val="center"/>
          </w:tcPr>
          <w:p w:rsidR="005F2A21" w:rsidRPr="0012037C" w:rsidRDefault="005F2A21" w:rsidP="004D4B2D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135" w:type="dxa"/>
            <w:vAlign w:val="center"/>
          </w:tcPr>
          <w:p w:rsidR="005F2A21" w:rsidRPr="0012037C" w:rsidRDefault="005F2A21" w:rsidP="004D4B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</w:tr>
      <w:tr w:rsidR="005F2A21" w:rsidRPr="001E429D" w:rsidTr="004D4B2D">
        <w:tc>
          <w:tcPr>
            <w:tcW w:w="599" w:type="dxa"/>
            <w:vMerge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vMerge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F2A21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421" w:type="dxa"/>
          </w:tcPr>
          <w:p w:rsidR="005F2A21" w:rsidRPr="00233892" w:rsidRDefault="005F2A21" w:rsidP="00B66035">
            <w:pPr>
              <w:pStyle w:val="a5"/>
              <w:tabs>
                <w:tab w:val="left" w:pos="4086"/>
              </w:tabs>
              <w:ind w:left="-89" w:right="-108"/>
              <w:jc w:val="center"/>
              <w:rPr>
                <w:sz w:val="16"/>
                <w:szCs w:val="16"/>
              </w:rPr>
            </w:pPr>
            <w:r w:rsidRPr="00233892">
              <w:rPr>
                <w:spacing w:val="1"/>
                <w:sz w:val="16"/>
                <w:szCs w:val="16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637" w:type="dxa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243" w:type="dxa"/>
            <w:vAlign w:val="center"/>
          </w:tcPr>
          <w:p w:rsidR="005F2A21" w:rsidRPr="0012037C" w:rsidRDefault="005F2A21" w:rsidP="004D4B2D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6" w:type="dxa"/>
            <w:vAlign w:val="center"/>
          </w:tcPr>
          <w:p w:rsidR="005F2A21" w:rsidRPr="0012037C" w:rsidRDefault="005F2A21" w:rsidP="004D4B2D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F2A21" w:rsidRPr="0012037C" w:rsidRDefault="005F2A21" w:rsidP="004D4B2D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5F2A21" w:rsidRPr="00F8429B" w:rsidRDefault="005F2A21" w:rsidP="004D4B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5" w:type="dxa"/>
            <w:vAlign w:val="center"/>
          </w:tcPr>
          <w:p w:rsidR="005F2A21" w:rsidRPr="00F8429B" w:rsidRDefault="005F2A21" w:rsidP="004D4B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F2A21" w:rsidRPr="001E429D" w:rsidTr="004D4B2D">
        <w:tc>
          <w:tcPr>
            <w:tcW w:w="599" w:type="dxa"/>
            <w:vMerge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vMerge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F2A21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421" w:type="dxa"/>
          </w:tcPr>
          <w:p w:rsidR="005F2A21" w:rsidRPr="00233892" w:rsidRDefault="005F2A21" w:rsidP="00B66035">
            <w:pPr>
              <w:pStyle w:val="a5"/>
              <w:tabs>
                <w:tab w:val="left" w:pos="4086"/>
              </w:tabs>
              <w:ind w:left="-89" w:right="-108"/>
              <w:jc w:val="center"/>
              <w:rPr>
                <w:sz w:val="16"/>
                <w:szCs w:val="16"/>
              </w:rPr>
            </w:pPr>
            <w:r w:rsidRPr="00233892">
              <w:rPr>
                <w:spacing w:val="1"/>
                <w:sz w:val="16"/>
                <w:szCs w:val="16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</w:t>
            </w:r>
          </w:p>
        </w:tc>
        <w:tc>
          <w:tcPr>
            <w:tcW w:w="637" w:type="dxa"/>
          </w:tcPr>
          <w:p w:rsidR="005F2A21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243" w:type="dxa"/>
            <w:vAlign w:val="center"/>
          </w:tcPr>
          <w:p w:rsidR="005F2A21" w:rsidRPr="00AD683C" w:rsidRDefault="005F2A21" w:rsidP="004D4B2D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56" w:type="dxa"/>
            <w:vAlign w:val="center"/>
          </w:tcPr>
          <w:p w:rsidR="005F2A21" w:rsidRPr="00AD683C" w:rsidRDefault="005F2A21" w:rsidP="004D4B2D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134" w:type="dxa"/>
            <w:vAlign w:val="center"/>
          </w:tcPr>
          <w:p w:rsidR="005F2A21" w:rsidRPr="00AD683C" w:rsidRDefault="005F2A21" w:rsidP="004D4B2D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850" w:type="dxa"/>
            <w:vAlign w:val="center"/>
          </w:tcPr>
          <w:p w:rsidR="005F2A21" w:rsidRPr="00AD683C" w:rsidRDefault="005F2A21" w:rsidP="004D4B2D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135" w:type="dxa"/>
            <w:vAlign w:val="center"/>
          </w:tcPr>
          <w:p w:rsidR="005F2A21" w:rsidRPr="00AD683C" w:rsidRDefault="005F2A21" w:rsidP="004D4B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</w:tr>
      <w:tr w:rsidR="005F2A21" w:rsidRPr="001E429D" w:rsidTr="005F2A21">
        <w:tc>
          <w:tcPr>
            <w:tcW w:w="599" w:type="dxa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20" w:type="dxa"/>
            <w:gridSpan w:val="2"/>
          </w:tcPr>
          <w:p w:rsidR="005F2A21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 xml:space="preserve">Направление </w:t>
            </w:r>
            <w:r>
              <w:rPr>
                <w:sz w:val="20"/>
                <w:szCs w:val="20"/>
              </w:rPr>
              <w:t>2</w:t>
            </w:r>
            <w:r w:rsidRPr="001E429D">
              <w:rPr>
                <w:sz w:val="20"/>
                <w:szCs w:val="20"/>
              </w:rPr>
              <w:t xml:space="preserve">. </w:t>
            </w:r>
          </w:p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994" w:type="dxa"/>
          </w:tcPr>
          <w:p w:rsidR="005F2A21" w:rsidRPr="008172D3" w:rsidRDefault="008172D3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295.0</w:t>
            </w:r>
          </w:p>
        </w:tc>
        <w:tc>
          <w:tcPr>
            <w:tcW w:w="1113" w:type="dxa"/>
          </w:tcPr>
          <w:p w:rsidR="005F2A21" w:rsidRPr="008172D3" w:rsidRDefault="008172D3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77918.9</w:t>
            </w:r>
          </w:p>
        </w:tc>
        <w:tc>
          <w:tcPr>
            <w:tcW w:w="3421" w:type="dxa"/>
          </w:tcPr>
          <w:p w:rsidR="005F2A21" w:rsidRPr="00233892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</w:rPr>
            </w:pPr>
            <w:r w:rsidRPr="00233892">
              <w:rPr>
                <w:sz w:val="16"/>
                <w:szCs w:val="16"/>
              </w:rPr>
              <w:t xml:space="preserve">доля учителей общеобразовательных организаций, вовлеченных в национальную систему профессионального роста педагогических работников </w:t>
            </w:r>
          </w:p>
        </w:tc>
        <w:tc>
          <w:tcPr>
            <w:tcW w:w="637" w:type="dxa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%</w:t>
            </w:r>
          </w:p>
        </w:tc>
        <w:tc>
          <w:tcPr>
            <w:tcW w:w="1243" w:type="dxa"/>
          </w:tcPr>
          <w:p w:rsidR="005F2A21" w:rsidRPr="00032E23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56" w:type="dxa"/>
          </w:tcPr>
          <w:p w:rsidR="005F2A21" w:rsidRPr="00032E23" w:rsidRDefault="00CB058B" w:rsidP="00B660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</w:tcPr>
          <w:p w:rsidR="005F2A21" w:rsidRPr="00032E23" w:rsidRDefault="00CB058B" w:rsidP="00B660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850" w:type="dxa"/>
          </w:tcPr>
          <w:p w:rsidR="005F2A21" w:rsidRPr="00032E23" w:rsidRDefault="00CB058B" w:rsidP="00B660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134" w:type="dxa"/>
          </w:tcPr>
          <w:p w:rsidR="005F2A21" w:rsidRPr="00032E23" w:rsidRDefault="00CB058B" w:rsidP="00B660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</w:tr>
      <w:tr w:rsidR="005F2A21" w:rsidRPr="001E429D" w:rsidTr="005F2A21">
        <w:tc>
          <w:tcPr>
            <w:tcW w:w="599" w:type="dxa"/>
            <w:vMerge w:val="restart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520" w:type="dxa"/>
            <w:gridSpan w:val="2"/>
            <w:vMerge w:val="restart"/>
          </w:tcPr>
          <w:p w:rsidR="005F2A21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Направление</w:t>
            </w:r>
            <w:r>
              <w:rPr>
                <w:sz w:val="20"/>
                <w:szCs w:val="20"/>
              </w:rPr>
              <w:t xml:space="preserve"> 3</w:t>
            </w:r>
            <w:r w:rsidRPr="001E429D">
              <w:rPr>
                <w:sz w:val="20"/>
                <w:szCs w:val="20"/>
              </w:rPr>
              <w:t>.</w:t>
            </w:r>
          </w:p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 xml:space="preserve"> Развитие системы поддержки одаренных детей и талантливой молодежи</w:t>
            </w:r>
          </w:p>
        </w:tc>
        <w:tc>
          <w:tcPr>
            <w:tcW w:w="994" w:type="dxa"/>
            <w:vMerge w:val="restart"/>
          </w:tcPr>
          <w:p w:rsidR="005F2A21" w:rsidRPr="008172D3" w:rsidRDefault="008172D3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3719.3</w:t>
            </w:r>
          </w:p>
        </w:tc>
        <w:tc>
          <w:tcPr>
            <w:tcW w:w="1113" w:type="dxa"/>
            <w:vMerge w:val="restart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0,0</w:t>
            </w:r>
          </w:p>
        </w:tc>
        <w:tc>
          <w:tcPr>
            <w:tcW w:w="3421" w:type="dxa"/>
          </w:tcPr>
          <w:p w:rsidR="005F2A21" w:rsidRPr="00233892" w:rsidRDefault="005F2A21" w:rsidP="00B66035">
            <w:pPr>
              <w:pStyle w:val="2"/>
              <w:spacing w:after="0" w:line="240" w:lineRule="auto"/>
              <w:ind w:firstLine="577"/>
              <w:jc w:val="center"/>
              <w:rPr>
                <w:sz w:val="16"/>
                <w:szCs w:val="16"/>
              </w:rPr>
            </w:pPr>
            <w:r w:rsidRPr="00233892">
              <w:rPr>
                <w:spacing w:val="-6"/>
                <w:sz w:val="16"/>
                <w:szCs w:val="16"/>
              </w:rPr>
              <w:t>доля детей в возрасте от 5 до 18 лет, охваченных программами дополнительного образования</w:t>
            </w:r>
          </w:p>
        </w:tc>
        <w:tc>
          <w:tcPr>
            <w:tcW w:w="637" w:type="dxa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%</w:t>
            </w:r>
          </w:p>
        </w:tc>
        <w:tc>
          <w:tcPr>
            <w:tcW w:w="1243" w:type="dxa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956" w:type="dxa"/>
          </w:tcPr>
          <w:p w:rsidR="005F2A21" w:rsidRPr="001E429D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134" w:type="dxa"/>
          </w:tcPr>
          <w:p w:rsidR="005F2A21" w:rsidRPr="001E429D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850" w:type="dxa"/>
          </w:tcPr>
          <w:p w:rsidR="005F2A21" w:rsidRPr="001E429D" w:rsidRDefault="00CB058B" w:rsidP="00CB058B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134" w:type="dxa"/>
          </w:tcPr>
          <w:p w:rsidR="005F2A21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  <w:tr w:rsidR="005F2A21" w:rsidRPr="001E429D" w:rsidTr="008172D3">
        <w:trPr>
          <w:trHeight w:val="1609"/>
        </w:trPr>
        <w:tc>
          <w:tcPr>
            <w:tcW w:w="599" w:type="dxa"/>
            <w:vMerge/>
          </w:tcPr>
          <w:p w:rsidR="005F2A21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vMerge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F2A21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421" w:type="dxa"/>
          </w:tcPr>
          <w:p w:rsidR="005F2A21" w:rsidRPr="00233892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rFonts w:eastAsia="MS Mincho"/>
                <w:sz w:val="16"/>
                <w:szCs w:val="16"/>
              </w:rPr>
            </w:pPr>
            <w:r w:rsidRPr="00233892">
              <w:rPr>
                <w:spacing w:val="1"/>
                <w:sz w:val="16"/>
                <w:szCs w:val="16"/>
              </w:rPr>
              <w:t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637" w:type="dxa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243" w:type="dxa"/>
          </w:tcPr>
          <w:p w:rsidR="005F2A21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56" w:type="dxa"/>
          </w:tcPr>
          <w:p w:rsidR="005F2A21" w:rsidRPr="001E429D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5F2A21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</w:tcPr>
          <w:p w:rsidR="005F2A21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5F2A21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5F2A21" w:rsidRPr="001E429D" w:rsidTr="005F2A21">
        <w:trPr>
          <w:trHeight w:val="1479"/>
        </w:trPr>
        <w:tc>
          <w:tcPr>
            <w:tcW w:w="599" w:type="dxa"/>
            <w:vMerge w:val="restart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20" w:type="dxa"/>
            <w:gridSpan w:val="2"/>
            <w:vMerge w:val="restart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Направление</w:t>
            </w:r>
            <w:r>
              <w:rPr>
                <w:sz w:val="20"/>
                <w:szCs w:val="20"/>
              </w:rPr>
              <w:t xml:space="preserve"> 4</w:t>
            </w:r>
            <w:r w:rsidRPr="001E429D">
              <w:rPr>
                <w:sz w:val="20"/>
                <w:szCs w:val="20"/>
              </w:rPr>
              <w:t xml:space="preserve">. Формирование здоровьесберегающих и безопасных условий организации образовательного процесса </w:t>
            </w:r>
          </w:p>
        </w:tc>
        <w:tc>
          <w:tcPr>
            <w:tcW w:w="994" w:type="dxa"/>
            <w:vMerge w:val="restart"/>
          </w:tcPr>
          <w:p w:rsidR="005F2A21" w:rsidRPr="008172D3" w:rsidRDefault="008172D3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21880.0</w:t>
            </w:r>
          </w:p>
        </w:tc>
        <w:tc>
          <w:tcPr>
            <w:tcW w:w="1113" w:type="dxa"/>
            <w:vMerge w:val="restart"/>
          </w:tcPr>
          <w:p w:rsidR="005F2A21" w:rsidRPr="008172D3" w:rsidRDefault="008172D3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100228.8</w:t>
            </w:r>
          </w:p>
        </w:tc>
        <w:tc>
          <w:tcPr>
            <w:tcW w:w="3421" w:type="dxa"/>
          </w:tcPr>
          <w:p w:rsidR="005F2A21" w:rsidRPr="00B67C1E" w:rsidRDefault="005F2A21" w:rsidP="00B66035">
            <w:pPr>
              <w:spacing w:after="0" w:line="240" w:lineRule="auto"/>
              <w:ind w:firstLine="57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7C1E">
              <w:rPr>
                <w:rFonts w:ascii="Times New Roman" w:hAnsi="Times New Roman"/>
                <w:sz w:val="16"/>
                <w:szCs w:val="16"/>
              </w:rPr>
              <w:t>доли детей-инвалидов, которым созданы условия для получения качественного начального общего, основного общего и среднего общего образования, в общей численности детей с ограниченными возможностями здоровья и детей-инвалидов школьного возраста</w:t>
            </w:r>
          </w:p>
        </w:tc>
        <w:tc>
          <w:tcPr>
            <w:tcW w:w="637" w:type="dxa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%</w:t>
            </w:r>
          </w:p>
        </w:tc>
        <w:tc>
          <w:tcPr>
            <w:tcW w:w="1243" w:type="dxa"/>
          </w:tcPr>
          <w:p w:rsidR="005F2A21" w:rsidRPr="00AD683C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56" w:type="dxa"/>
          </w:tcPr>
          <w:p w:rsidR="005F2A21" w:rsidRPr="00AD683C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134" w:type="dxa"/>
          </w:tcPr>
          <w:p w:rsidR="005F2A21" w:rsidRPr="00AD683C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850" w:type="dxa"/>
          </w:tcPr>
          <w:p w:rsidR="005F2A21" w:rsidRPr="00AD683C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134" w:type="dxa"/>
          </w:tcPr>
          <w:p w:rsidR="005F2A21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5F2A21" w:rsidRPr="001E429D" w:rsidTr="005F2A21">
        <w:tc>
          <w:tcPr>
            <w:tcW w:w="599" w:type="dxa"/>
            <w:vMerge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vMerge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421" w:type="dxa"/>
          </w:tcPr>
          <w:p w:rsidR="005F2A21" w:rsidRPr="00233892" w:rsidRDefault="005F2A21" w:rsidP="00B66035">
            <w:pPr>
              <w:pStyle w:val="a5"/>
              <w:tabs>
                <w:tab w:val="left" w:pos="4086"/>
              </w:tabs>
              <w:ind w:left="-89" w:right="-108"/>
              <w:jc w:val="center"/>
              <w:rPr>
                <w:sz w:val="16"/>
                <w:szCs w:val="16"/>
              </w:rPr>
            </w:pPr>
            <w:r w:rsidRPr="00233892">
              <w:rPr>
                <w:spacing w:val="1"/>
                <w:sz w:val="16"/>
                <w:szCs w:val="16"/>
              </w:rPr>
              <w:t>удельный вес численности обучающихся в муниципальных общеобразовательных организациях, которым предоставлена возможность обучаться в соответствии с основными требованиями (с учетом федеральных государственных образовательных стандартов), в общей численности обучающихся в муниципальных общеобразовательных организациях</w:t>
            </w:r>
          </w:p>
        </w:tc>
        <w:tc>
          <w:tcPr>
            <w:tcW w:w="637" w:type="dxa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%</w:t>
            </w:r>
          </w:p>
        </w:tc>
        <w:tc>
          <w:tcPr>
            <w:tcW w:w="1243" w:type="dxa"/>
          </w:tcPr>
          <w:p w:rsidR="005F2A21" w:rsidRPr="0012037C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56" w:type="dxa"/>
          </w:tcPr>
          <w:p w:rsidR="005F2A21" w:rsidRPr="0012037C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134" w:type="dxa"/>
          </w:tcPr>
          <w:p w:rsidR="005F2A21" w:rsidRPr="0012037C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0" w:type="dxa"/>
          </w:tcPr>
          <w:p w:rsidR="005F2A21" w:rsidRPr="0012037C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134" w:type="dxa"/>
          </w:tcPr>
          <w:p w:rsidR="005F2A21" w:rsidRPr="0012037C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</w:tr>
      <w:tr w:rsidR="005F2A21" w:rsidRPr="001E429D" w:rsidTr="005F2A21">
        <w:tc>
          <w:tcPr>
            <w:tcW w:w="599" w:type="dxa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20" w:type="dxa"/>
            <w:gridSpan w:val="2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 xml:space="preserve">Направление </w:t>
            </w:r>
            <w:r>
              <w:rPr>
                <w:sz w:val="20"/>
                <w:szCs w:val="20"/>
              </w:rPr>
              <w:t>5</w:t>
            </w:r>
            <w:r w:rsidRPr="001E429D">
              <w:rPr>
                <w:sz w:val="20"/>
                <w:szCs w:val="20"/>
              </w:rPr>
              <w:t>. Развитие системы оценки качества образования</w:t>
            </w:r>
          </w:p>
        </w:tc>
        <w:tc>
          <w:tcPr>
            <w:tcW w:w="994" w:type="dxa"/>
          </w:tcPr>
          <w:p w:rsidR="005F2A21" w:rsidRPr="008172D3" w:rsidRDefault="008172D3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10.0</w:t>
            </w:r>
          </w:p>
        </w:tc>
        <w:tc>
          <w:tcPr>
            <w:tcW w:w="1113" w:type="dxa"/>
          </w:tcPr>
          <w:p w:rsidR="005F2A21" w:rsidRPr="008172D3" w:rsidRDefault="008172D3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51.2</w:t>
            </w:r>
          </w:p>
        </w:tc>
        <w:tc>
          <w:tcPr>
            <w:tcW w:w="3421" w:type="dxa"/>
          </w:tcPr>
          <w:p w:rsidR="005F2A21" w:rsidRPr="00B67C1E" w:rsidRDefault="005F2A21" w:rsidP="00B6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7C1E">
              <w:rPr>
                <w:rFonts w:ascii="Times New Roman" w:hAnsi="Times New Roman"/>
                <w:spacing w:val="1"/>
                <w:sz w:val="16"/>
                <w:szCs w:val="16"/>
                <w:shd w:val="clear" w:color="auto" w:fill="FFFFFF"/>
              </w:rPr>
              <w:t>доля муниципальных общеобразовательных организаций, показавших низкие образовательные результаты по итогам учебного года, и  общеобразовательных организаций, функционирующих в неблагоприятных социальных условиях, в которых разработаны и реализуются мероприятия по повышению качества образования в общем количестве муниципальных общеобразовательных организаций</w:t>
            </w:r>
          </w:p>
        </w:tc>
        <w:tc>
          <w:tcPr>
            <w:tcW w:w="637" w:type="dxa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%</w:t>
            </w:r>
          </w:p>
        </w:tc>
        <w:tc>
          <w:tcPr>
            <w:tcW w:w="1243" w:type="dxa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6" w:type="dxa"/>
          </w:tcPr>
          <w:p w:rsidR="005F2A21" w:rsidRPr="001E429D" w:rsidRDefault="00E4095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5F2A21" w:rsidRPr="001E429D" w:rsidRDefault="00E4095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5F2A21" w:rsidRDefault="00E4095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506B1E" w:rsidRDefault="00506B1E" w:rsidP="00506B1E">
      <w:pPr>
        <w:tabs>
          <w:tab w:val="left" w:pos="1380"/>
        </w:tabs>
        <w:spacing w:after="0"/>
        <w:rPr>
          <w:rFonts w:ascii="Times New Roman" w:hAnsi="Times New Roman"/>
          <w:sz w:val="18"/>
          <w:szCs w:val="18"/>
        </w:rPr>
      </w:pPr>
      <w:r w:rsidRPr="00EE6B6D">
        <w:rPr>
          <w:rFonts w:ascii="Times New Roman" w:hAnsi="Times New Roman"/>
          <w:sz w:val="18"/>
          <w:szCs w:val="18"/>
        </w:rPr>
        <w:t>Сокращенные наименования:</w:t>
      </w:r>
    </w:p>
    <w:p w:rsidR="00506B1E" w:rsidRPr="00EE6B6D" w:rsidRDefault="00506B1E" w:rsidP="00506B1E">
      <w:pPr>
        <w:tabs>
          <w:tab w:val="left" w:pos="1380"/>
        </w:tabs>
        <w:spacing w:after="0"/>
        <w:rPr>
          <w:rFonts w:ascii="Times New Roman" w:hAnsi="Times New Roman"/>
          <w:sz w:val="18"/>
          <w:szCs w:val="18"/>
        </w:rPr>
      </w:pPr>
      <w:r w:rsidRPr="00EE6B6D">
        <w:rPr>
          <w:rFonts w:ascii="Times New Roman" w:hAnsi="Times New Roman"/>
          <w:sz w:val="18"/>
          <w:szCs w:val="18"/>
        </w:rPr>
        <w:t>ППЭ – пункт проведения экзамена.</w:t>
      </w:r>
    </w:p>
    <w:p w:rsidR="00E4095B" w:rsidRDefault="00506B1E" w:rsidP="00506B1E">
      <w:pPr>
        <w:tabs>
          <w:tab w:val="left" w:pos="138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EE6B6D">
        <w:rPr>
          <w:rFonts w:ascii="Times New Roman" w:hAnsi="Times New Roman"/>
          <w:sz w:val="18"/>
          <w:szCs w:val="18"/>
        </w:rPr>
        <w:t>ОО – образовательные организации.</w:t>
      </w:r>
    </w:p>
    <w:p w:rsidR="00506B1E" w:rsidRPr="00EE6B6D" w:rsidRDefault="00506B1E" w:rsidP="00506B1E">
      <w:pPr>
        <w:tabs>
          <w:tab w:val="left" w:pos="1380"/>
        </w:tabs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EE6B6D">
        <w:rPr>
          <w:rFonts w:ascii="Times New Roman" w:hAnsi="Times New Roman"/>
          <w:sz w:val="18"/>
          <w:szCs w:val="18"/>
        </w:rPr>
        <w:t>МоиН</w:t>
      </w:r>
      <w:proofErr w:type="spellEnd"/>
      <w:r w:rsidRPr="00EE6B6D">
        <w:rPr>
          <w:rFonts w:ascii="Times New Roman" w:hAnsi="Times New Roman"/>
          <w:sz w:val="18"/>
          <w:szCs w:val="18"/>
        </w:rPr>
        <w:t xml:space="preserve"> – министерство образования и науки.</w:t>
      </w:r>
    </w:p>
    <w:p w:rsidR="001C0EA2" w:rsidRDefault="00506B1E" w:rsidP="001D0521">
      <w:pPr>
        <w:pStyle w:val="a5"/>
        <w:tabs>
          <w:tab w:val="left" w:pos="4086"/>
        </w:tabs>
        <w:ind w:left="0"/>
      </w:pPr>
      <w:r w:rsidRPr="00EE6B6D">
        <w:rPr>
          <w:sz w:val="18"/>
          <w:szCs w:val="18"/>
        </w:rPr>
        <w:t>- - означает, что выполнение мероприятий Программой в этот период не предусмотрено</w:t>
      </w:r>
      <w:r>
        <w:rPr>
          <w:sz w:val="20"/>
          <w:szCs w:val="20"/>
        </w:rPr>
        <w:t>.»</w:t>
      </w:r>
    </w:p>
    <w:p w:rsidR="001C0EA2" w:rsidRDefault="001C0EA2"/>
    <w:sectPr w:rsidR="001C0EA2" w:rsidSect="008C53A7">
      <w:pgSz w:w="16838" w:h="11906" w:orient="landscape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14B68"/>
    <w:rsid w:val="00006EDF"/>
    <w:rsid w:val="000219FE"/>
    <w:rsid w:val="000241EE"/>
    <w:rsid w:val="00035E0C"/>
    <w:rsid w:val="00055616"/>
    <w:rsid w:val="00061E4D"/>
    <w:rsid w:val="000C05CA"/>
    <w:rsid w:val="000C06DF"/>
    <w:rsid w:val="000D0899"/>
    <w:rsid w:val="000D14B2"/>
    <w:rsid w:val="000E085B"/>
    <w:rsid w:val="000E3627"/>
    <w:rsid w:val="00184CDC"/>
    <w:rsid w:val="00197029"/>
    <w:rsid w:val="001C0EA2"/>
    <w:rsid w:val="001D0521"/>
    <w:rsid w:val="001E2E9C"/>
    <w:rsid w:val="001E488B"/>
    <w:rsid w:val="001E7308"/>
    <w:rsid w:val="00222B15"/>
    <w:rsid w:val="00257235"/>
    <w:rsid w:val="00264E5B"/>
    <w:rsid w:val="002B3E93"/>
    <w:rsid w:val="00312BE9"/>
    <w:rsid w:val="00322ED8"/>
    <w:rsid w:val="003413F5"/>
    <w:rsid w:val="0036654B"/>
    <w:rsid w:val="0037144B"/>
    <w:rsid w:val="003A142E"/>
    <w:rsid w:val="003B5E1C"/>
    <w:rsid w:val="003C06BD"/>
    <w:rsid w:val="003D06DA"/>
    <w:rsid w:val="003D2E4D"/>
    <w:rsid w:val="00426145"/>
    <w:rsid w:val="00487214"/>
    <w:rsid w:val="004A6436"/>
    <w:rsid w:val="004D4B2D"/>
    <w:rsid w:val="00506B1E"/>
    <w:rsid w:val="00543396"/>
    <w:rsid w:val="00552476"/>
    <w:rsid w:val="0059189B"/>
    <w:rsid w:val="005926FD"/>
    <w:rsid w:val="005B50B0"/>
    <w:rsid w:val="005C76E3"/>
    <w:rsid w:val="005E2B94"/>
    <w:rsid w:val="005E5142"/>
    <w:rsid w:val="005F2A21"/>
    <w:rsid w:val="005F3D55"/>
    <w:rsid w:val="0061362A"/>
    <w:rsid w:val="006469E6"/>
    <w:rsid w:val="00683295"/>
    <w:rsid w:val="00732312"/>
    <w:rsid w:val="00733AA4"/>
    <w:rsid w:val="007425D3"/>
    <w:rsid w:val="00756B39"/>
    <w:rsid w:val="007727B0"/>
    <w:rsid w:val="007B49C4"/>
    <w:rsid w:val="00800DB4"/>
    <w:rsid w:val="008172D3"/>
    <w:rsid w:val="008341AD"/>
    <w:rsid w:val="00844512"/>
    <w:rsid w:val="00854406"/>
    <w:rsid w:val="0085764A"/>
    <w:rsid w:val="00857E53"/>
    <w:rsid w:val="00862977"/>
    <w:rsid w:val="008C53A7"/>
    <w:rsid w:val="008D0A7A"/>
    <w:rsid w:val="008D39A2"/>
    <w:rsid w:val="008D64F6"/>
    <w:rsid w:val="009524C9"/>
    <w:rsid w:val="00981C37"/>
    <w:rsid w:val="009A17B8"/>
    <w:rsid w:val="009E240E"/>
    <w:rsid w:val="009F3DDC"/>
    <w:rsid w:val="009F4071"/>
    <w:rsid w:val="00A31E95"/>
    <w:rsid w:val="00A376DD"/>
    <w:rsid w:val="00A4163E"/>
    <w:rsid w:val="00A72BA3"/>
    <w:rsid w:val="00AA7C8C"/>
    <w:rsid w:val="00B5615B"/>
    <w:rsid w:val="00B66035"/>
    <w:rsid w:val="00B71319"/>
    <w:rsid w:val="00B72CD7"/>
    <w:rsid w:val="00B8710C"/>
    <w:rsid w:val="00BA0D06"/>
    <w:rsid w:val="00BA6BF4"/>
    <w:rsid w:val="00BB07DC"/>
    <w:rsid w:val="00BD1143"/>
    <w:rsid w:val="00BE6DA5"/>
    <w:rsid w:val="00BF4411"/>
    <w:rsid w:val="00C23AEC"/>
    <w:rsid w:val="00C41F09"/>
    <w:rsid w:val="00C57395"/>
    <w:rsid w:val="00C837F4"/>
    <w:rsid w:val="00CB058B"/>
    <w:rsid w:val="00CC096D"/>
    <w:rsid w:val="00D453CD"/>
    <w:rsid w:val="00D66C58"/>
    <w:rsid w:val="00D846E0"/>
    <w:rsid w:val="00D93CEA"/>
    <w:rsid w:val="00DC2760"/>
    <w:rsid w:val="00DC57A6"/>
    <w:rsid w:val="00E0715A"/>
    <w:rsid w:val="00E14B68"/>
    <w:rsid w:val="00E4095B"/>
    <w:rsid w:val="00EB560C"/>
    <w:rsid w:val="00EC1F3B"/>
    <w:rsid w:val="00F12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4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E14B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E14B68"/>
  </w:style>
  <w:style w:type="paragraph" w:customStyle="1" w:styleId="ConsPlusNormal">
    <w:name w:val="ConsPlusNormal"/>
    <w:rsid w:val="00E14B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formattext">
    <w:name w:val="formattext"/>
    <w:basedOn w:val="a"/>
    <w:rsid w:val="00E14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qFormat/>
    <w:rsid w:val="001E488B"/>
    <w:rPr>
      <w:rFonts w:cs="Times New Roman"/>
      <w:b/>
      <w:bCs/>
    </w:rPr>
  </w:style>
  <w:style w:type="character" w:styleId="a4">
    <w:name w:val="Hyperlink"/>
    <w:uiPriority w:val="99"/>
    <w:rsid w:val="001E488B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1E488B"/>
  </w:style>
  <w:style w:type="paragraph" w:styleId="a5">
    <w:name w:val="List Paragraph"/>
    <w:basedOn w:val="a"/>
    <w:qFormat/>
    <w:rsid w:val="00506B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72C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2CD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9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50706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9950706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226496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780ED-A47F-417C-A5AA-3D9C64A8D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35</Pages>
  <Words>10027</Words>
  <Characters>57158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67051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KATTPP</dc:creator>
  <cp:keywords/>
  <dc:description/>
  <cp:lastModifiedBy>User</cp:lastModifiedBy>
  <cp:revision>62</cp:revision>
  <cp:lastPrinted>2025-03-10T09:19:00Z</cp:lastPrinted>
  <dcterms:created xsi:type="dcterms:W3CDTF">2024-02-13T02:35:00Z</dcterms:created>
  <dcterms:modified xsi:type="dcterms:W3CDTF">2025-04-03T03:31:00Z</dcterms:modified>
</cp:coreProperties>
</file>